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3" w:rsidRDefault="00BA2433" w:rsidP="00BA2433">
      <w:pPr>
        <w:jc w:val="center"/>
        <w:outlineLvl w:val="0"/>
        <w:rPr>
          <w:rFonts w:ascii="PT Sans" w:hAnsi="PT Sans"/>
          <w:color w:val="000000"/>
          <w:kern w:val="36"/>
          <w:sz w:val="28"/>
          <w:szCs w:val="28"/>
        </w:rPr>
      </w:pPr>
      <w:r>
        <w:rPr>
          <w:rFonts w:ascii="PT Sans" w:hAnsi="PT Sans"/>
          <w:b/>
          <w:bCs/>
          <w:iCs/>
          <w:color w:val="000000"/>
          <w:sz w:val="28"/>
          <w:szCs w:val="28"/>
        </w:rPr>
        <w:t>Действия при обнаружении подозрительного предмета, который может оказаться взрывным устройством</w:t>
      </w:r>
    </w:p>
    <w:p w:rsidR="00BA2433" w:rsidRDefault="00BA2433" w:rsidP="00BA24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Порядок действий при обнаружении подозрительных предметов</w:t>
      </w:r>
    </w:p>
    <w:p w:rsidR="00BA2433" w:rsidRDefault="00BA2433" w:rsidP="00BA24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Немедленно сообщите </w:t>
      </w:r>
      <w:r>
        <w:rPr>
          <w:rFonts w:eastAsia="Calibri"/>
          <w:sz w:val="22"/>
          <w:szCs w:val="22"/>
          <w:lang w:eastAsia="en-US"/>
        </w:rPr>
        <w:t>в правоохранительные органы, руководителю объекта или сотруднику охраны, Действуйте только по команде.</w:t>
      </w:r>
    </w:p>
    <w:p w:rsidR="00BA2433" w:rsidRDefault="00BA2433" w:rsidP="00BA24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Не приближайтесь и не прикасайтесь </w:t>
      </w:r>
      <w:r>
        <w:rPr>
          <w:rFonts w:eastAsia="Calibri"/>
          <w:sz w:val="22"/>
          <w:szCs w:val="22"/>
          <w:lang w:eastAsia="en-US"/>
        </w:rPr>
        <w:t>к подозрительному предмету.</w:t>
      </w:r>
    </w:p>
    <w:p w:rsidR="00BA2433" w:rsidRDefault="00BA2433" w:rsidP="00BA24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Не поднимая паники, </w:t>
      </w:r>
      <w:r>
        <w:rPr>
          <w:rFonts w:eastAsia="Calibri"/>
          <w:sz w:val="22"/>
          <w:szCs w:val="22"/>
          <w:lang w:eastAsia="en-US"/>
        </w:rPr>
        <w:t xml:space="preserve">удалитесь сами и удалите людей из опасной зоны. Эвакуация должна производиться без прохода людей через зону нахождения подозрительного предмета. </w:t>
      </w:r>
    </w:p>
    <w:p w:rsidR="00BA2433" w:rsidRDefault="00BA2433" w:rsidP="00BA243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Оградите </w:t>
      </w:r>
      <w:r>
        <w:rPr>
          <w:rFonts w:eastAsia="Calibri"/>
          <w:sz w:val="22"/>
          <w:szCs w:val="22"/>
          <w:lang w:eastAsia="en-US"/>
        </w:rPr>
        <w:t>или другим способом исключите случайный доступ в опасную зону посторонних людей до прибытия спецподразделения.</w:t>
      </w:r>
    </w:p>
    <w:p w:rsidR="00BA2433" w:rsidRDefault="00BA2433" w:rsidP="00BA2433">
      <w:pPr>
        <w:jc w:val="both"/>
        <w:rPr>
          <w:color w:val="000000"/>
        </w:rPr>
      </w:pPr>
      <w:r>
        <w:rPr>
          <w:color w:val="000000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color w:val="000000"/>
        </w:rPr>
        <w:t>- не рекомендуется использовать мобильные телефоны и другие средства радиосвязи вблизи такого</w:t>
      </w:r>
      <w:r>
        <w:rPr>
          <w:rFonts w:ascii="PT Sans" w:hAnsi="PT Sans"/>
          <w:color w:val="000000"/>
        </w:rPr>
        <w:t xml:space="preserve"> предмета;</w:t>
      </w:r>
    </w:p>
    <w:p w:rsidR="00BA2433" w:rsidRDefault="00BA2433" w:rsidP="00BA2433">
      <w:pPr>
        <w:ind w:left="-142" w:firstLine="426"/>
        <w:jc w:val="both"/>
        <w:rPr>
          <w:rFonts w:eastAsia="Calibri"/>
          <w:color w:val="000000"/>
          <w:spacing w:val="3"/>
          <w:sz w:val="22"/>
          <w:szCs w:val="22"/>
          <w:lang w:eastAsia="en-US"/>
        </w:rPr>
      </w:pPr>
      <w:r>
        <w:rPr>
          <w:color w:val="000000"/>
        </w:rPr>
        <w:t xml:space="preserve">- необходимо немедленно сообщить об обнаружении подозрительного предмета в полицию </w:t>
      </w:r>
      <w:r>
        <w:rPr>
          <w:rFonts w:eastAsia="Calibri"/>
          <w:color w:val="000000"/>
          <w:spacing w:val="3"/>
          <w:sz w:val="22"/>
          <w:szCs w:val="22"/>
          <w:lang w:eastAsia="en-US"/>
        </w:rPr>
        <w:t>по телефону «02» (или ближайший территориальный отдел полиции).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b/>
          <w:bCs/>
          <w:color w:val="000000"/>
        </w:rPr>
        <w:t>Если вы обнаружили неизвестный предмет в учреждении: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1. немедленно сообщите о находке администрации или охране; 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зафиксируйте время и место обнаружения;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3. предпримите меры к тому, чтобы люди отошли как можно дальше от подозрительного предмета и опасной зоны;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5. не паникуйте. О возможной угрозе взрыва сообщите только тем, кому необходимо знать о случившемся. 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b/>
          <w:bCs/>
          <w:i/>
          <w:iCs/>
          <w:color w:val="000000"/>
        </w:rPr>
        <w:t>Признаки взрывного устройства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1. присутствие проводов, небольших антенн, изоленты, шпагата, веревки, скотча в пакете, либо торчащие из пакета;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шум из обнаруженных подозрительных предметов (пакетов, сумок и др.). Это может быть тиканье часов, щелчки и т.п.;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наличие на найденном подозрительном предмете элементов питания (батареек);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растяжки из проволоки, веревок, шпагата, лески;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необычное размещение предмета;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наличие предмета, несвойственного для данной местности;</w:t>
      </w:r>
    </w:p>
    <w:p w:rsidR="00BA2433" w:rsidRDefault="00BA2433" w:rsidP="00BA2433">
      <w:pPr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- специфический запах, несвойственный данной местности.</w:t>
      </w:r>
    </w:p>
    <w:p w:rsidR="00BA2433" w:rsidRDefault="00BA2433" w:rsidP="00BA2433">
      <w:pPr>
        <w:jc w:val="center"/>
      </w:pPr>
      <w:r>
        <w:rPr>
          <w:b/>
          <w:bCs/>
        </w:rPr>
        <w:t xml:space="preserve">ИНСТРУКЦИЯ </w:t>
      </w:r>
      <w:r>
        <w:br/>
      </w:r>
      <w:r>
        <w:rPr>
          <w:b/>
          <w:bCs/>
        </w:rPr>
        <w:t>ДЛЯ УЧАЩИХСЯ ОБЩЕОБРАЗОВАТЕЛЬНОГО УЧРЕЖДЕНИЯ ПО АНТИТЕРРОРИСТИЧЕСКИМ ДЕЙСТВИЯМ</w:t>
      </w:r>
      <w:proofErr w:type="gramStart"/>
      <w:r>
        <w:br/>
        <w:t>П</w:t>
      </w:r>
      <w:proofErr w:type="gramEnd"/>
      <w:r>
        <w:t xml:space="preserve">ри </w:t>
      </w:r>
      <w:r>
        <w:rPr>
          <w:b/>
          <w:bCs/>
          <w:u w:val="single"/>
        </w:rPr>
        <w:t>обнаружении подозрительных предметов</w:t>
      </w:r>
      <w:r>
        <w:t xml:space="preserve">, а также при получении информации об угрозе взрыва </w:t>
      </w:r>
      <w:r>
        <w:rPr>
          <w:b/>
          <w:bCs/>
          <w:u w:val="single"/>
        </w:rPr>
        <w:t>СЛЕДУЕТ НЕМЕДЛЕННО:</w:t>
      </w:r>
    </w:p>
    <w:p w:rsidR="00BA2433" w:rsidRDefault="00BA2433" w:rsidP="00BA2433">
      <w:pPr>
        <w:numPr>
          <w:ilvl w:val="0"/>
          <w:numId w:val="1"/>
        </w:numPr>
        <w:jc w:val="both"/>
      </w:pPr>
      <w:r>
        <w:t>сообщить данную информацию классному руководителю (учителю-предметнику), либо, если это перемена – администрации школы или техническому персоналу;</w:t>
      </w:r>
    </w:p>
    <w:p w:rsidR="00BA2433" w:rsidRDefault="00BA2433" w:rsidP="00BA2433">
      <w:pPr>
        <w:numPr>
          <w:ilvl w:val="0"/>
          <w:numId w:val="1"/>
        </w:numPr>
        <w:jc w:val="both"/>
      </w:pPr>
      <w:r>
        <w:t>действовать в соответствии с полученными указаниями.</w:t>
      </w:r>
    </w:p>
    <w:p w:rsidR="00BA2433" w:rsidRDefault="00BA2433" w:rsidP="00BA2433">
      <w:pPr>
        <w:ind w:left="720"/>
        <w:jc w:val="both"/>
      </w:pPr>
      <w:r>
        <w:rPr>
          <w:b/>
          <w:bCs/>
          <w:u w:val="single"/>
        </w:rPr>
        <w:t>ЗАПРЕЩАЕТСЯ:</w:t>
      </w:r>
    </w:p>
    <w:p w:rsidR="00BA2433" w:rsidRDefault="00BA2433" w:rsidP="00BA2433">
      <w:pPr>
        <w:numPr>
          <w:ilvl w:val="0"/>
          <w:numId w:val="2"/>
        </w:numPr>
        <w:jc w:val="both"/>
      </w:pPr>
      <w:r>
        <w:t>находиться рядом, трогать и перемещать подозрительный предмет;</w:t>
      </w:r>
    </w:p>
    <w:p w:rsidR="00BA2433" w:rsidRDefault="00BA2433" w:rsidP="00BA2433">
      <w:pPr>
        <w:numPr>
          <w:ilvl w:val="0"/>
          <w:numId w:val="2"/>
        </w:numPr>
        <w:jc w:val="both"/>
      </w:pPr>
      <w:r>
        <w:t>заливать жидкостями, засыпать грунтом, накрывать какими-либо материалами этот предмет;</w:t>
      </w:r>
    </w:p>
    <w:p w:rsidR="00BA2433" w:rsidRDefault="00BA2433" w:rsidP="00BA2433">
      <w:pPr>
        <w:numPr>
          <w:ilvl w:val="0"/>
          <w:numId w:val="3"/>
        </w:numPr>
        <w:jc w:val="both"/>
      </w:pPr>
      <w:r>
        <w:t>пользоваться радиоаппаратурой и мобильными телефонами вблизи данного предмета;</w:t>
      </w:r>
    </w:p>
    <w:p w:rsidR="00C70B13" w:rsidRPr="00C70B13" w:rsidRDefault="00BA2433" w:rsidP="00C70B13">
      <w:pPr>
        <w:numPr>
          <w:ilvl w:val="0"/>
          <w:numId w:val="3"/>
        </w:numPr>
        <w:jc w:val="both"/>
      </w:pPr>
      <w:r>
        <w:t xml:space="preserve">оказывать </w:t>
      </w:r>
      <w:proofErr w:type="gramStart"/>
      <w:r>
        <w:t>температурное</w:t>
      </w:r>
      <w:proofErr w:type="gramEnd"/>
      <w:r>
        <w:t xml:space="preserve">, звуковое, механическое и </w:t>
      </w:r>
      <w:proofErr w:type="spellStart"/>
      <w:r>
        <w:t>электромагнитноевоздействие</w:t>
      </w:r>
      <w:proofErr w:type="spellEnd"/>
      <w:r>
        <w:t xml:space="preserve"> на подозрительный предмет.</w:t>
      </w:r>
    </w:p>
    <w:p w:rsidR="00C70B13" w:rsidRDefault="00C70B13" w:rsidP="00C70B13">
      <w:pPr>
        <w:numPr>
          <w:ilvl w:val="0"/>
          <w:numId w:val="3"/>
        </w:numPr>
        <w:jc w:val="both"/>
      </w:pPr>
      <w:r>
        <w:lastRenderedPageBreak/>
        <w:t xml:space="preserve">Особую </w:t>
      </w:r>
      <w:r w:rsidRPr="00C70B13">
        <w:t>опасность представляет захват преступниками учреждений образовательной сферы, поскольку для достижения политических целей, получения выкупа и т.п. жизнь людей (особенно детей) становится</w:t>
      </w:r>
      <w:r w:rsidRPr="00C70B13">
        <w:t xml:space="preserve"> предметом торга для террористов и находится в постоянной опасности</w:t>
      </w:r>
      <w:r>
        <w:t>.</w:t>
      </w:r>
      <w:bookmarkStart w:id="0" w:name="_GoBack"/>
      <w:bookmarkEnd w:id="0"/>
      <w:r w:rsidRPr="00C70B13">
        <w:t xml:space="preserve"> </w:t>
      </w:r>
    </w:p>
    <w:p w:rsidR="00C70B13" w:rsidRPr="00C70B13" w:rsidRDefault="00C70B13" w:rsidP="00C70B13">
      <w:pPr>
        <w:numPr>
          <w:ilvl w:val="0"/>
          <w:numId w:val="3"/>
        </w:numPr>
        <w:jc w:val="both"/>
      </w:pPr>
      <w:r w:rsidRPr="00C70B13">
        <w:rPr>
          <w:b/>
          <w:bCs/>
          <w:u w:val="single"/>
        </w:rPr>
        <w:t xml:space="preserve"> При захвате в заложники</w:t>
      </w:r>
      <w:r>
        <w:rPr>
          <w:b/>
          <w:bCs/>
          <w:u w:val="single"/>
        </w:rPr>
        <w:t>:</w:t>
      </w:r>
    </w:p>
    <w:p w:rsidR="00C70B13" w:rsidRPr="00C70B13" w:rsidRDefault="00C70B13" w:rsidP="00C70B13">
      <w:pPr>
        <w:jc w:val="both"/>
      </w:pPr>
      <w:r w:rsidRPr="00C70B13">
        <w:t>Если вы оказались заложником, рекомендуем придерживаться следующих правил поведения:</w:t>
      </w:r>
    </w:p>
    <w:p w:rsidR="00C70B13" w:rsidRPr="00C70B13" w:rsidRDefault="00C70B13" w:rsidP="00C70B13">
      <w:pPr>
        <w:jc w:val="both"/>
      </w:pPr>
      <w:r w:rsidRPr="00C70B13">
        <w:t>• не вступать в переговоры с террористами по собственной инициативе;</w:t>
      </w:r>
    </w:p>
    <w:p w:rsidR="00C70B13" w:rsidRPr="00C70B13" w:rsidRDefault="00C70B13" w:rsidP="00C70B13">
      <w:pPr>
        <w:jc w:val="both"/>
      </w:pPr>
      <w:r w:rsidRPr="00C70B13">
        <w:t>• не допускайте действий, которые могут спровоцировать нападающих к применению оружия и привести к человеческим жертвам;</w:t>
      </w:r>
    </w:p>
    <w:p w:rsidR="00C70B13" w:rsidRPr="00C70B13" w:rsidRDefault="00C70B13" w:rsidP="00C70B13">
      <w:pPr>
        <w:jc w:val="both"/>
      </w:pPr>
      <w:r w:rsidRPr="00C70B13">
        <w:t>• переносите лишения, оскорбления и унижения, не смотрите в глаза преступникам, не ведите себя вызывающе;</w:t>
      </w:r>
    </w:p>
    <w:p w:rsidR="00C70B13" w:rsidRPr="00C70B13" w:rsidRDefault="00C70B13" w:rsidP="00C70B13">
      <w:pPr>
        <w:jc w:val="both"/>
      </w:pPr>
      <w:r w:rsidRPr="00C70B13">
        <w:t>• при необходимости выполняйте требования преступников, если это не связано с причинением ущерба жизни и здоровью людей, не противоречьте им, не рискуйте жизнью окружающих и своей собственной, старайтесь не допускать истерик и паники;</w:t>
      </w:r>
    </w:p>
    <w:p w:rsidR="00C70B13" w:rsidRPr="00C70B13" w:rsidRDefault="00C70B13" w:rsidP="00C70B13">
      <w:pPr>
        <w:jc w:val="both"/>
      </w:pPr>
      <w:r w:rsidRPr="00C70B13">
        <w:t>• на совершение любых действий (сесть, встать, попить, сходить в туалет) спрашивайте</w:t>
      </w:r>
    </w:p>
    <w:p w:rsidR="00C70B13" w:rsidRPr="00C70B13" w:rsidRDefault="00C70B13" w:rsidP="00C70B13">
      <w:pPr>
        <w:jc w:val="both"/>
      </w:pPr>
      <w:r w:rsidRPr="00C70B13">
        <w:t>разрешение;</w:t>
      </w:r>
    </w:p>
    <w:p w:rsidR="00C70B13" w:rsidRPr="00C70B13" w:rsidRDefault="00C70B13" w:rsidP="00C70B13">
      <w:pPr>
        <w:jc w:val="both"/>
      </w:pPr>
      <w:r w:rsidRPr="00C70B13">
        <w:t>• если вы ранены, постарайтесь не двигаться, этим вы сократите потерю крови.</w:t>
      </w:r>
    </w:p>
    <w:p w:rsidR="00C70B13" w:rsidRPr="00C70B13" w:rsidRDefault="00C70B13" w:rsidP="00C70B13">
      <w:pPr>
        <w:jc w:val="both"/>
      </w:pPr>
      <w:r w:rsidRPr="00C70B13">
        <w:t>Помните: ваша цель - остаться в живых и сохранить жизнь и здоровье граждан.</w:t>
      </w:r>
    </w:p>
    <w:p w:rsidR="00C70B13" w:rsidRPr="00C70B13" w:rsidRDefault="00C70B13" w:rsidP="00C70B13">
      <w:pPr>
        <w:jc w:val="both"/>
      </w:pPr>
      <w:r w:rsidRPr="00C70B13"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C70B13" w:rsidRPr="00C70B13" w:rsidRDefault="00C70B13" w:rsidP="00C70B13">
      <w:pPr>
        <w:jc w:val="both"/>
      </w:pPr>
      <w:r w:rsidRPr="00C70B13"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C70B13" w:rsidRPr="00C70B13" w:rsidRDefault="00C70B13" w:rsidP="00C70B13">
      <w:pPr>
        <w:jc w:val="both"/>
      </w:pPr>
      <w:r w:rsidRPr="00C70B13">
        <w:rPr>
          <w:b/>
          <w:bCs/>
          <w:u w:val="single"/>
        </w:rPr>
        <w:t>Во время проведения спецслужбами операции по освобождению неукоснительно соблюдайте следующие требования:</w:t>
      </w:r>
    </w:p>
    <w:p w:rsidR="00C70B13" w:rsidRPr="00C70B13" w:rsidRDefault="00C70B13" w:rsidP="00C70B13">
      <w:pPr>
        <w:jc w:val="both"/>
      </w:pPr>
      <w:r w:rsidRPr="00C70B13">
        <w:t>• лежите на полу лицом вниз, голову закройте руками и не двигайтесь;</w:t>
      </w:r>
    </w:p>
    <w:p w:rsidR="00C70B13" w:rsidRPr="00C70B13" w:rsidRDefault="00C70B13" w:rsidP="00C70B13">
      <w:pPr>
        <w:jc w:val="both"/>
      </w:pPr>
      <w:r w:rsidRPr="00C70B13"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C70B13" w:rsidRPr="00C70B13" w:rsidRDefault="00C70B13" w:rsidP="00C70B13">
      <w:pPr>
        <w:jc w:val="both"/>
      </w:pPr>
      <w:r w:rsidRPr="00C70B13">
        <w:t>• если есть возможность, держитесь подальше от проемов дверей и окон.</w:t>
      </w:r>
    </w:p>
    <w:p w:rsidR="00C70B13" w:rsidRPr="00C70B13" w:rsidRDefault="00C70B13" w:rsidP="00C70B13">
      <w:pPr>
        <w:spacing w:after="12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</w:t>
      </w:r>
      <w:r w:rsidRPr="00C70B13">
        <w:rPr>
          <w:b/>
          <w:sz w:val="28"/>
          <w:szCs w:val="20"/>
        </w:rPr>
        <w:t>Телефоны экстренных служб</w:t>
      </w: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b/>
          <w:sz w:val="28"/>
          <w:szCs w:val="20"/>
        </w:rPr>
        <w:t>УМВД России по Мурманской области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- дежурная часть -     </w:t>
      </w:r>
      <w:r w:rsidRPr="00C70B13">
        <w:rPr>
          <w:b/>
          <w:sz w:val="28"/>
          <w:szCs w:val="20"/>
        </w:rPr>
        <w:t>40-72-77</w:t>
      </w:r>
      <w:r w:rsidRPr="00C70B13">
        <w:rPr>
          <w:sz w:val="28"/>
          <w:szCs w:val="20"/>
        </w:rPr>
        <w:t>;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- телефон доверия - </w:t>
      </w:r>
      <w:r w:rsidRPr="00C70B13">
        <w:rPr>
          <w:b/>
          <w:sz w:val="28"/>
          <w:szCs w:val="20"/>
        </w:rPr>
        <w:t>45- 67 -31</w:t>
      </w:r>
      <w:r w:rsidRPr="00C70B13">
        <w:rPr>
          <w:sz w:val="28"/>
          <w:szCs w:val="20"/>
        </w:rPr>
        <w:t>.</w:t>
      </w: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sz w:val="28"/>
          <w:szCs w:val="20"/>
        </w:rPr>
        <w:t xml:space="preserve"> </w:t>
      </w:r>
      <w:r w:rsidRPr="00C70B13">
        <w:rPr>
          <w:b/>
          <w:sz w:val="28"/>
          <w:szCs w:val="20"/>
        </w:rPr>
        <w:t xml:space="preserve"> УМВД России по городу Мурманску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 -дежурная часть – </w:t>
      </w:r>
      <w:r w:rsidRPr="00C70B13">
        <w:rPr>
          <w:b/>
          <w:sz w:val="28"/>
          <w:szCs w:val="20"/>
        </w:rPr>
        <w:t>«02»</w:t>
      </w:r>
      <w:r w:rsidRPr="00C70B13">
        <w:rPr>
          <w:sz w:val="28"/>
          <w:szCs w:val="20"/>
        </w:rPr>
        <w:t>;</w:t>
      </w: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sz w:val="28"/>
          <w:szCs w:val="20"/>
        </w:rPr>
        <w:t xml:space="preserve"> - телефон доверия - </w:t>
      </w:r>
      <w:r w:rsidRPr="00C70B13">
        <w:rPr>
          <w:b/>
          <w:sz w:val="28"/>
          <w:szCs w:val="20"/>
        </w:rPr>
        <w:t>40 -61-98.</w:t>
      </w: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b/>
          <w:sz w:val="28"/>
          <w:szCs w:val="20"/>
        </w:rPr>
        <w:t xml:space="preserve"> Отделы полиции УМВД России по городу Мурманску   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 - дежурная часть  отдела полиции № 1 (Октябрьский округ)- </w:t>
      </w:r>
      <w:r w:rsidRPr="00C70B13">
        <w:rPr>
          <w:b/>
          <w:sz w:val="28"/>
          <w:szCs w:val="20"/>
        </w:rPr>
        <w:t>40-76-10</w:t>
      </w:r>
      <w:r w:rsidRPr="00C70B13">
        <w:rPr>
          <w:sz w:val="28"/>
          <w:szCs w:val="20"/>
        </w:rPr>
        <w:t xml:space="preserve">; 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 - дежурная часть отдела полиции № 2 (Ленинский округ)- </w:t>
      </w:r>
      <w:r w:rsidRPr="00C70B13">
        <w:rPr>
          <w:b/>
          <w:sz w:val="28"/>
          <w:szCs w:val="20"/>
        </w:rPr>
        <w:t>40-61-10</w:t>
      </w:r>
      <w:r w:rsidRPr="00C70B13">
        <w:rPr>
          <w:sz w:val="28"/>
          <w:szCs w:val="20"/>
        </w:rPr>
        <w:t xml:space="preserve">;    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 - дежурная часть отдела полиции № 3 (Первомайский округ)- </w:t>
      </w:r>
      <w:r w:rsidRPr="00C70B13">
        <w:rPr>
          <w:b/>
          <w:sz w:val="28"/>
          <w:szCs w:val="20"/>
        </w:rPr>
        <w:t>40-60-10</w:t>
      </w:r>
      <w:r w:rsidRPr="00C70B13">
        <w:rPr>
          <w:sz w:val="28"/>
          <w:szCs w:val="20"/>
        </w:rPr>
        <w:t>.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b/>
          <w:sz w:val="28"/>
          <w:szCs w:val="20"/>
        </w:rPr>
        <w:t>УФСБ России по Мурманской области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- дежурная часть -     </w:t>
      </w:r>
      <w:r w:rsidRPr="00C70B13">
        <w:rPr>
          <w:b/>
          <w:sz w:val="28"/>
          <w:szCs w:val="20"/>
        </w:rPr>
        <w:t>45-40-76</w:t>
      </w:r>
      <w:r w:rsidRPr="00C70B13">
        <w:rPr>
          <w:sz w:val="28"/>
          <w:szCs w:val="20"/>
        </w:rPr>
        <w:t>;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  <w:r w:rsidRPr="00C70B13">
        <w:rPr>
          <w:sz w:val="28"/>
          <w:szCs w:val="20"/>
        </w:rPr>
        <w:t xml:space="preserve">- телефон доверия - </w:t>
      </w:r>
      <w:r w:rsidRPr="00C70B13">
        <w:rPr>
          <w:b/>
          <w:sz w:val="28"/>
          <w:szCs w:val="20"/>
        </w:rPr>
        <w:t>47- 67 -04</w:t>
      </w:r>
      <w:r w:rsidRPr="00C70B13">
        <w:rPr>
          <w:sz w:val="28"/>
          <w:szCs w:val="20"/>
        </w:rPr>
        <w:t>.</w:t>
      </w:r>
    </w:p>
    <w:p w:rsidR="00C70B13" w:rsidRPr="00C70B13" w:rsidRDefault="00C70B13" w:rsidP="00C70B13">
      <w:pPr>
        <w:ind w:left="-142" w:firstLine="426"/>
        <w:jc w:val="both"/>
        <w:rPr>
          <w:sz w:val="28"/>
          <w:szCs w:val="20"/>
        </w:rPr>
      </w:pPr>
    </w:p>
    <w:p w:rsidR="00C70B13" w:rsidRPr="00C70B13" w:rsidRDefault="00C70B13" w:rsidP="00C70B13">
      <w:pPr>
        <w:ind w:left="-142" w:firstLine="426"/>
        <w:jc w:val="both"/>
        <w:rPr>
          <w:b/>
          <w:sz w:val="28"/>
          <w:szCs w:val="20"/>
        </w:rPr>
      </w:pPr>
      <w:r w:rsidRPr="00C70B13">
        <w:rPr>
          <w:b/>
          <w:sz w:val="28"/>
          <w:szCs w:val="20"/>
        </w:rPr>
        <w:t xml:space="preserve">ГУ </w:t>
      </w:r>
      <w:r>
        <w:rPr>
          <w:b/>
          <w:sz w:val="28"/>
          <w:szCs w:val="20"/>
        </w:rPr>
        <w:t xml:space="preserve">МЧС России по Мурманской </w:t>
      </w:r>
      <w:proofErr w:type="spellStart"/>
      <w:r>
        <w:rPr>
          <w:b/>
          <w:sz w:val="28"/>
          <w:szCs w:val="20"/>
        </w:rPr>
        <w:t>обла</w:t>
      </w:r>
      <w:proofErr w:type="spellEnd"/>
      <w:proofErr w:type="gramStart"/>
      <w:r>
        <w:rPr>
          <w:b/>
          <w:sz w:val="28"/>
          <w:szCs w:val="20"/>
          <w:lang w:val="en-US"/>
        </w:rPr>
        <w:t>c</w:t>
      </w:r>
      <w:proofErr w:type="spellStart"/>
      <w:proofErr w:type="gramEnd"/>
      <w:r>
        <w:rPr>
          <w:b/>
          <w:sz w:val="28"/>
          <w:szCs w:val="20"/>
        </w:rPr>
        <w:t>ти</w:t>
      </w:r>
      <w:proofErr w:type="spellEnd"/>
      <w:r w:rsidRPr="00C70B13">
        <w:rPr>
          <w:sz w:val="28"/>
          <w:szCs w:val="20"/>
        </w:rPr>
        <w:t xml:space="preserve"> - дежурная часть- </w:t>
      </w:r>
      <w:r w:rsidRPr="00C70B13">
        <w:rPr>
          <w:b/>
          <w:sz w:val="28"/>
          <w:szCs w:val="20"/>
        </w:rPr>
        <w:t>«01», «112»;</w:t>
      </w:r>
      <w:r w:rsidRPr="00C70B13">
        <w:rPr>
          <w:sz w:val="28"/>
          <w:szCs w:val="20"/>
        </w:rPr>
        <w:t xml:space="preserve"> - телефон доверия </w:t>
      </w:r>
      <w:r w:rsidRPr="00C70B13">
        <w:rPr>
          <w:b/>
          <w:sz w:val="28"/>
          <w:szCs w:val="20"/>
        </w:rPr>
        <w:t>– 39-99-99.</w:t>
      </w:r>
      <w:r w:rsidRPr="00C70B13">
        <w:rPr>
          <w:sz w:val="28"/>
          <w:szCs w:val="20"/>
        </w:rPr>
        <w:t>  </w:t>
      </w:r>
    </w:p>
    <w:p w:rsidR="00C00157" w:rsidRDefault="00C00157"/>
    <w:sectPr w:rsidR="00C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1E"/>
    <w:multiLevelType w:val="multilevel"/>
    <w:tmpl w:val="72F2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76BF6"/>
    <w:multiLevelType w:val="multilevel"/>
    <w:tmpl w:val="004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C4C2B"/>
    <w:multiLevelType w:val="multilevel"/>
    <w:tmpl w:val="C82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1"/>
    <w:rsid w:val="00685821"/>
    <w:rsid w:val="00BA2433"/>
    <w:rsid w:val="00C00157"/>
    <w:rsid w:val="00C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2018-01-20T08:27:00Z</dcterms:created>
  <dcterms:modified xsi:type="dcterms:W3CDTF">2018-01-20T08:33:00Z</dcterms:modified>
</cp:coreProperties>
</file>