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8" w:rsidRPr="009E4B17" w:rsidRDefault="006A5378" w:rsidP="006A5378">
      <w:pPr>
        <w:rPr>
          <w:b/>
          <w:color w:val="FF0000"/>
          <w:sz w:val="22"/>
          <w:szCs w:val="22"/>
        </w:rPr>
      </w:pPr>
      <w:bookmarkStart w:id="0" w:name="_GoBack"/>
      <w:bookmarkEnd w:id="0"/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E4B17">
        <w:rPr>
          <w:rFonts w:eastAsia="Calibri"/>
          <w:b/>
          <w:bCs/>
          <w:sz w:val="22"/>
          <w:szCs w:val="22"/>
          <w:lang w:eastAsia="en-US"/>
        </w:rPr>
        <w:t>Информация 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Мурманской области в 2016-2017 учебном году</w:t>
      </w: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344"/>
        <w:gridCol w:w="2177"/>
      </w:tblGrid>
      <w:tr w:rsidR="006A5378" w:rsidRPr="009E4B17" w:rsidTr="005C6AC2">
        <w:trPr>
          <w:trHeight w:val="10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Телефоны 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«горячей линии»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Ф.И.О. ответственного 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 работу «горячей линии»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Часы работы 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«горячей линии»</w:t>
            </w:r>
          </w:p>
        </w:tc>
      </w:tr>
      <w:tr w:rsidR="006A5378" w:rsidRPr="009E4B17" w:rsidTr="005C6A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(8152) 44 56 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 xml:space="preserve">Решетова Ольга </w:t>
            </w:r>
            <w:proofErr w:type="spellStart"/>
            <w:r w:rsidRPr="009E4B17">
              <w:rPr>
                <w:rFonts w:eastAsia="Calibri"/>
                <w:sz w:val="22"/>
                <w:szCs w:val="22"/>
                <w:lang w:eastAsia="en-US"/>
              </w:rPr>
              <w:t>Зевсовна</w:t>
            </w:r>
            <w:proofErr w:type="spellEnd"/>
            <w:r w:rsidRPr="009E4B17">
              <w:rPr>
                <w:rFonts w:eastAsia="Calibri"/>
                <w:sz w:val="22"/>
                <w:szCs w:val="22"/>
                <w:lang w:eastAsia="en-US"/>
              </w:rPr>
              <w:t>, главный специалист одела общего, дополнительного  образования и воспитания Министерства образования и науки Мурманской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9.00-17.15</w:t>
            </w:r>
          </w:p>
        </w:tc>
      </w:tr>
      <w:tr w:rsidR="006A5378" w:rsidRPr="009E4B17" w:rsidTr="005C6A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(8152) 40 07 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Федотов Дмитрий Анатольевич, ГАУ ДПО МО «Институт развития образования»,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директор «Регионального центра обработки информации»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09.00-18.00</w:t>
            </w:r>
          </w:p>
        </w:tc>
      </w:tr>
    </w:tbl>
    <w:p w:rsidR="006A5378" w:rsidRPr="009E4B17" w:rsidRDefault="006A5378" w:rsidP="006A53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E4B17">
        <w:rPr>
          <w:rFonts w:eastAsia="Calibri"/>
          <w:b/>
          <w:bCs/>
          <w:sz w:val="22"/>
          <w:szCs w:val="22"/>
          <w:lang w:eastAsia="en-US"/>
        </w:rPr>
        <w:t>Информация 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E4B17">
        <w:rPr>
          <w:rFonts w:eastAsia="Calibri"/>
          <w:b/>
          <w:bCs/>
          <w:sz w:val="22"/>
          <w:szCs w:val="22"/>
          <w:lang w:eastAsia="en-US"/>
        </w:rPr>
        <w:t xml:space="preserve"> в 2016-2017 учебном году</w:t>
      </w: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5378" w:rsidRPr="009E4B17" w:rsidRDefault="006A5378" w:rsidP="006A53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73"/>
        <w:gridCol w:w="1895"/>
        <w:gridCol w:w="1336"/>
        <w:gridCol w:w="1531"/>
        <w:gridCol w:w="1209"/>
      </w:tblGrid>
      <w:tr w:rsidR="006A5378" w:rsidRPr="009E4B17" w:rsidTr="005C6AC2">
        <w:trPr>
          <w:trHeight w:val="855"/>
        </w:trPr>
        <w:tc>
          <w:tcPr>
            <w:tcW w:w="2001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73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>Фамилия, имя, отчество специалиста, ответственного за «горячую линию»</w:t>
            </w:r>
          </w:p>
        </w:tc>
        <w:tc>
          <w:tcPr>
            <w:tcW w:w="1895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>Должность специалиста, ответственного за «горячую линию»</w:t>
            </w:r>
          </w:p>
        </w:tc>
        <w:tc>
          <w:tcPr>
            <w:tcW w:w="1336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 xml:space="preserve">Телефоны «горячей линии» </w:t>
            </w:r>
          </w:p>
        </w:tc>
        <w:tc>
          <w:tcPr>
            <w:tcW w:w="1531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>Дни недели, в которые работает «горячая линия»</w:t>
            </w:r>
          </w:p>
        </w:tc>
        <w:tc>
          <w:tcPr>
            <w:tcW w:w="1209" w:type="dxa"/>
            <w:shd w:val="clear" w:color="auto" w:fill="auto"/>
            <w:hideMark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E4B17">
              <w:rPr>
                <w:b/>
                <w:bCs/>
                <w:sz w:val="22"/>
                <w:szCs w:val="22"/>
              </w:rPr>
              <w:t>Часы работы «горячей линии»</w:t>
            </w:r>
          </w:p>
        </w:tc>
      </w:tr>
      <w:tr w:rsidR="006A5378" w:rsidRPr="009E4B17" w:rsidTr="005C6AC2">
        <w:trPr>
          <w:trHeight w:val="300"/>
        </w:trPr>
        <w:tc>
          <w:tcPr>
            <w:tcW w:w="2001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город Мурманск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Горбунова Елена Аркадьевна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главный специалист комитета по образованию администрации города Мурманска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(8152) 402 677</w:t>
            </w:r>
          </w:p>
        </w:tc>
        <w:tc>
          <w:tcPr>
            <w:tcW w:w="1531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понедельник – четверг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пятница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перерыв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9.00-17.30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9.00-16.00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13.00-14.00</w:t>
            </w:r>
          </w:p>
        </w:tc>
      </w:tr>
      <w:tr w:rsidR="006A5378" w:rsidRPr="009E4B17" w:rsidTr="005C6AC2">
        <w:trPr>
          <w:trHeight w:val="300"/>
        </w:trPr>
        <w:tc>
          <w:tcPr>
            <w:tcW w:w="2001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город Мурманск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Зуевская Ирина Николаевна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главный специалист комитета по образованию администрации города Мурманска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(8152) 402 676</w:t>
            </w:r>
          </w:p>
        </w:tc>
        <w:tc>
          <w:tcPr>
            <w:tcW w:w="1531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понедельник – четверг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пятница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перерыв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9.00-17.30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9.00-16.00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13.00-14.00</w:t>
            </w:r>
          </w:p>
        </w:tc>
      </w:tr>
      <w:tr w:rsidR="006A5378" w:rsidRPr="009E4B17" w:rsidTr="005C6AC2">
        <w:trPr>
          <w:trHeight w:val="300"/>
        </w:trPr>
        <w:tc>
          <w:tcPr>
            <w:tcW w:w="2001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город Мурманск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Овсянникова Надежда Владимировна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главный специалист комитета по образованию администрации города Мурманска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sz w:val="22"/>
                <w:szCs w:val="22"/>
                <w:lang w:eastAsia="en-US"/>
              </w:rPr>
              <w:t>(8152) 402 675</w:t>
            </w:r>
          </w:p>
        </w:tc>
        <w:tc>
          <w:tcPr>
            <w:tcW w:w="1531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понедельник – четверг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пятница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sz w:val="22"/>
                <w:szCs w:val="22"/>
              </w:rPr>
              <w:t>перерыв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9.00-17.30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9.00-16.00</w:t>
            </w: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A5378" w:rsidRPr="009E4B17" w:rsidRDefault="006A5378" w:rsidP="005C6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17">
              <w:rPr>
                <w:rFonts w:eastAsia="Calibri"/>
                <w:bCs/>
                <w:sz w:val="22"/>
                <w:szCs w:val="22"/>
                <w:lang w:eastAsia="en-US"/>
              </w:rPr>
              <w:t>13.00-14.00</w:t>
            </w:r>
          </w:p>
        </w:tc>
      </w:tr>
    </w:tbl>
    <w:p w:rsidR="006A5378" w:rsidRPr="009E4B17" w:rsidRDefault="006A5378" w:rsidP="006A5378">
      <w:pPr>
        <w:rPr>
          <w:sz w:val="22"/>
          <w:szCs w:val="22"/>
        </w:rPr>
      </w:pPr>
    </w:p>
    <w:p w:rsidR="006A5378" w:rsidRPr="009E4B17" w:rsidRDefault="006A5378" w:rsidP="006A5378">
      <w:pPr>
        <w:rPr>
          <w:b/>
          <w:color w:val="FF0000"/>
          <w:sz w:val="22"/>
          <w:szCs w:val="22"/>
        </w:rPr>
      </w:pPr>
    </w:p>
    <w:p w:rsidR="00EF37F1" w:rsidRDefault="00EF37F1"/>
    <w:sectPr w:rsidR="00EF37F1" w:rsidSect="006A537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1"/>
    <w:rsid w:val="001A1661"/>
    <w:rsid w:val="006A5378"/>
    <w:rsid w:val="00E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2016-10-17T05:06:00Z</dcterms:created>
  <dcterms:modified xsi:type="dcterms:W3CDTF">2016-10-17T05:06:00Z</dcterms:modified>
</cp:coreProperties>
</file>