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E2" w:rsidRPr="008324E2" w:rsidRDefault="008324E2" w:rsidP="008324E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24E2">
        <w:rPr>
          <w:rFonts w:ascii="Times New Roman" w:hAnsi="Times New Roman" w:cs="Times New Roman"/>
          <w:sz w:val="24"/>
          <w:szCs w:val="24"/>
        </w:rPr>
        <w:t>УТВЕРЖДАЮ</w:t>
      </w:r>
    </w:p>
    <w:p w:rsidR="008324E2" w:rsidRPr="008324E2" w:rsidRDefault="008324E2" w:rsidP="008324E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proofErr w:type="gramStart"/>
      <w:r w:rsidRPr="008324E2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Pr="008324E2">
        <w:rPr>
          <w:rFonts w:ascii="Times New Roman" w:hAnsi="Times New Roman" w:cs="Times New Roman"/>
          <w:sz w:val="24"/>
          <w:szCs w:val="24"/>
        </w:rPr>
        <w:t xml:space="preserve">   МБОУ СОШ № 34</w:t>
      </w:r>
    </w:p>
    <w:p w:rsidR="008324E2" w:rsidRPr="008324E2" w:rsidRDefault="008324E2" w:rsidP="008324E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324E2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8324E2">
        <w:rPr>
          <w:rFonts w:ascii="Times New Roman" w:hAnsi="Times New Roman" w:cs="Times New Roman"/>
          <w:sz w:val="24"/>
          <w:szCs w:val="24"/>
        </w:rPr>
        <w:t>Л.Л.Калинина</w:t>
      </w:r>
      <w:proofErr w:type="spellEnd"/>
    </w:p>
    <w:p w:rsidR="008324E2" w:rsidRPr="008324E2" w:rsidRDefault="008324E2" w:rsidP="008324E2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8324E2">
        <w:rPr>
          <w:rFonts w:ascii="Times New Roman" w:hAnsi="Times New Roman" w:cs="Times New Roman"/>
          <w:sz w:val="24"/>
          <w:szCs w:val="24"/>
        </w:rPr>
        <w:t>«</w:t>
      </w:r>
      <w:r w:rsidRPr="008324E2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8324E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8324E2">
        <w:rPr>
          <w:rFonts w:ascii="Times New Roman" w:hAnsi="Times New Roman" w:cs="Times New Roman"/>
          <w:sz w:val="24"/>
          <w:szCs w:val="24"/>
          <w:lang w:val="en-US"/>
        </w:rPr>
        <w:t>сентября</w:t>
      </w:r>
      <w:proofErr w:type="spellEnd"/>
      <w:r w:rsidRPr="008324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4E2">
        <w:rPr>
          <w:rFonts w:ascii="Times New Roman" w:hAnsi="Times New Roman" w:cs="Times New Roman"/>
          <w:sz w:val="24"/>
          <w:szCs w:val="24"/>
        </w:rPr>
        <w:t xml:space="preserve"> 201</w:t>
      </w:r>
      <w:r w:rsidRPr="008324E2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Pr="008324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324E2" w:rsidRPr="008324E2" w:rsidRDefault="008324E2" w:rsidP="00832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24E2" w:rsidRPr="008324E2" w:rsidRDefault="008324E2" w:rsidP="00EE7F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EE7F6C" w:rsidRPr="00EE7F6C" w:rsidRDefault="00EE7F6C" w:rsidP="00EE7F6C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E7F6C" w:rsidRPr="00EE7F6C" w:rsidRDefault="00EE7F6C" w:rsidP="00EE7F6C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8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 w:rsidRPr="00E8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учебному плану 1 – 4 классов</w:t>
      </w:r>
    </w:p>
    <w:p w:rsidR="00EE7F6C" w:rsidRPr="00EE7F6C" w:rsidRDefault="00EE7F6C" w:rsidP="00EE7F6C">
      <w:pPr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E8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 w:rsidRPr="00E8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2015-2016 учебный год</w:t>
      </w:r>
    </w:p>
    <w:p w:rsidR="00EE7F6C" w:rsidRPr="00EE7F6C" w:rsidRDefault="00EE7F6C" w:rsidP="00EE7F6C">
      <w:pPr>
        <w:spacing w:after="0" w:line="240" w:lineRule="auto"/>
        <w:ind w:left="426" w:right="144" w:firstLine="28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МБОУ СОШ № </w:t>
      </w:r>
      <w:proofErr w:type="gram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 является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 документом по введению Федерального государственного образовательного стандарта начального общего образования в действие, определяет максимальный объем учебной нагрузки обучающихся и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разработан на основе следующих документов:</w:t>
      </w:r>
    </w:p>
    <w:p w:rsidR="00700412" w:rsidRPr="00E8533B" w:rsidRDefault="00EE7F6C" w:rsidP="00EE7F6C">
      <w:pPr>
        <w:numPr>
          <w:ilvl w:val="0"/>
          <w:numId w:val="1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 </w:t>
      </w:r>
      <w:r w:rsidR="00700412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«Об образовании» от 01 </w:t>
      </w:r>
      <w:proofErr w:type="gramStart"/>
      <w:r w:rsidR="00700412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 2013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EE7F6C" w:rsidRPr="00EE7F6C" w:rsidRDefault="00EE7F6C" w:rsidP="00EE7F6C">
      <w:pPr>
        <w:numPr>
          <w:ilvl w:val="0"/>
          <w:numId w:val="1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06.10.2009г.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E7F6C" w:rsidRPr="00EE7F6C" w:rsidRDefault="00EE7F6C" w:rsidP="00EE7F6C">
      <w:pPr>
        <w:numPr>
          <w:ilvl w:val="0"/>
          <w:numId w:val="1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 26.11.2010г.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 6 октября 2009г. №373»;</w:t>
      </w:r>
    </w:p>
    <w:p w:rsidR="00EE7F6C" w:rsidRPr="00EE7F6C" w:rsidRDefault="00EE7F6C" w:rsidP="00EE7F6C">
      <w:pPr>
        <w:numPr>
          <w:ilvl w:val="0"/>
          <w:numId w:val="1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 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 6 октября 2009г. №373»;</w:t>
      </w:r>
    </w:p>
    <w:p w:rsidR="00EE7F6C" w:rsidRPr="00EE7F6C" w:rsidRDefault="00EE7F6C" w:rsidP="00EE7F6C">
      <w:pPr>
        <w:numPr>
          <w:ilvl w:val="0"/>
          <w:numId w:val="1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19.12.2012, № 1067.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год»;</w:t>
      </w:r>
    </w:p>
    <w:p w:rsidR="00EE7F6C" w:rsidRPr="00E8533B" w:rsidRDefault="00EE7F6C" w:rsidP="00700412">
      <w:pPr>
        <w:numPr>
          <w:ilvl w:val="0"/>
          <w:numId w:val="1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00412" w:rsidRPr="00EE7F6C" w:rsidRDefault="00700412" w:rsidP="00700412">
      <w:pPr>
        <w:spacing w:after="0" w:line="240" w:lineRule="auto"/>
        <w:ind w:left="13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E853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задачами</w:t>
      </w: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плана школы являются:</w:t>
      </w:r>
    </w:p>
    <w:p w:rsidR="00EE7F6C" w:rsidRPr="00EE7F6C" w:rsidRDefault="00700412" w:rsidP="00EE7F6C">
      <w:pPr>
        <w:numPr>
          <w:ilvl w:val="0"/>
          <w:numId w:val="3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Ф</w:t>
      </w:r>
      <w:r w:rsidR="00EE7F6C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образовательного стандарта начального общего образования;</w:t>
      </w:r>
    </w:p>
    <w:p w:rsidR="00EE7F6C" w:rsidRPr="00EE7F6C" w:rsidRDefault="00EE7F6C" w:rsidP="00EE7F6C">
      <w:pPr>
        <w:numPr>
          <w:ilvl w:val="0"/>
          <w:numId w:val="3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образовательных программ с учётом природных, национальных, исторических, культурных и иных особенностей автономного округа и района;</w:t>
      </w:r>
    </w:p>
    <w:p w:rsidR="00EE7F6C" w:rsidRPr="00EE7F6C" w:rsidRDefault="00EE7F6C" w:rsidP="00EE7F6C">
      <w:pPr>
        <w:numPr>
          <w:ilvl w:val="0"/>
          <w:numId w:val="3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возможностей для развития способностей каждого ребёнка с учетом интересов и психологических особенностей разных категорий обучающихся;</w:t>
      </w:r>
    </w:p>
    <w:p w:rsidR="00EE7F6C" w:rsidRPr="00E8533B" w:rsidRDefault="00EE7F6C" w:rsidP="00EE7F6C">
      <w:pPr>
        <w:numPr>
          <w:ilvl w:val="0"/>
          <w:numId w:val="3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 и практической ориентации в образовании.</w:t>
      </w:r>
    </w:p>
    <w:p w:rsidR="00EE7F6C" w:rsidRPr="00EE7F6C" w:rsidRDefault="00EE7F6C" w:rsidP="00EE7F6C">
      <w:pPr>
        <w:spacing w:after="0" w:line="240" w:lineRule="auto"/>
        <w:ind w:left="13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7F6C" w:rsidRPr="00E8533B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представлен для следующих образовательных систем: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1А, 1Б, 2А, 2Б, 2В, 3Б. 3В, 4А, 4</w:t>
      </w:r>
      <w:proofErr w:type="gram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 –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«Школа России»;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–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РО </w:t>
      </w:r>
      <w:proofErr w:type="spell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Занкова</w:t>
      </w:r>
      <w:proofErr w:type="spell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требованиям федеральных государственных образовательных стандартов начального общего образования;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обучающихся;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общекультурным и национальным ценностям, информационным технологиям;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продолжению образования на последующих ступенях основного общего образования;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элементарных правил поведения в экстремальных ситуациях;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обучающегося в соответствии с его индивидуальностью;</w:t>
      </w:r>
    </w:p>
    <w:p w:rsidR="00EE7F6C" w:rsidRPr="00EE7F6C" w:rsidRDefault="00EE7F6C" w:rsidP="00EE7F6C">
      <w:pPr>
        <w:numPr>
          <w:ilvl w:val="0"/>
          <w:numId w:val="4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духовного здоровья обучающихся.      </w:t>
      </w:r>
    </w:p>
    <w:p w:rsidR="00E8533B" w:rsidRPr="00E8533B" w:rsidRDefault="00E8533B" w:rsidP="00700412">
      <w:pPr>
        <w:spacing w:after="0" w:line="240" w:lineRule="auto"/>
        <w:ind w:left="426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F6C" w:rsidRPr="00EE7F6C" w:rsidRDefault="00EE7F6C" w:rsidP="00700412">
      <w:pPr>
        <w:spacing w:after="0" w:line="240" w:lineRule="auto"/>
        <w:ind w:left="426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               В структуру учебного плана входит </w:t>
      </w:r>
      <w:r w:rsidRPr="00E853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инвариантная часть</w:t>
      </w: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создающая единство образовательного процесса в образовательной системе Российской Федерации, </w:t>
      </w:r>
    </w:p>
    <w:p w:rsidR="00EE7F6C" w:rsidRPr="00E8533B" w:rsidRDefault="00EE7F6C" w:rsidP="00EE7F6C">
      <w:pPr>
        <w:spacing w:after="0" w:line="240" w:lineRule="auto"/>
        <w:ind w:left="426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</w:t>
      </w:r>
    </w:p>
    <w:p w:rsidR="00700412" w:rsidRPr="00EE7F6C" w:rsidRDefault="00700412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8533B" w:rsidRPr="00E8533B" w:rsidRDefault="00EE7F6C" w:rsidP="00EE7F6C">
      <w:pPr>
        <w:spacing w:after="0" w:line="240" w:lineRule="auto"/>
        <w:ind w:left="426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E8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Инвариантная часть</w:t>
      </w: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плана в 1-4 классах включает следующие учебные предметы: «Русский язык», «Литературное чтение», «Иностранный язык», «Математику», «Окружающий мир», «Музыку», «Изобразительное искусство», «Физич</w:t>
      </w:r>
      <w:r w:rsidR="00E8533B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ескую культуру», «Технологию», </w:t>
      </w:r>
      <w:r w:rsidR="00E8533B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</w:t>
      </w: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сновы религиозных культур и светской </w:t>
      </w:r>
      <w:proofErr w:type="gram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этики</w:t>
      </w:r>
      <w:r w:rsidR="00E8533B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«Основы светской этики»</w:t>
      </w:r>
      <w:r w:rsidR="00E8533B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E7F6C" w:rsidRPr="00EE7F6C" w:rsidRDefault="00E8533B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F6C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календарным учебным графиком.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Продолжительность учебного года для 1 классов - 33 учебных недели, для 2-4 классов – 34 недели.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к организации образовательного процесса в 1-х классах  -  организация облегченного учебного дня в середине учебной недели; проведение не более 4 уроков в день (допускается проведение 5-го урока один раз в неделю за счет урока физической культуры); организация в середине учебного дня динамической паузы продолжительностью не менее 40 минут; обучение без домашних заданий и балльного оценивания знаний обучающихся; дополнительные каникулы в середине третьей четверти продолжительностью в 1 неделю.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Максимальная недельная нагрузка в начальной школе составляет в 1 классе – 21 час, во 2-4 классах – 23 часа</w:t>
      </w:r>
      <w:r w:rsidR="00700412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0412" w:rsidRPr="00E85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пятидневной учебной неделе.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Продолжительность каникул в течение учебного года не менее 30 календарных дней, летом - не менее 8 календарных недель. В середине третьей четверти в целях сохранения здоровья первоклассников предусмотрены дополнительные недельные каникулы.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1-х классах обучение проводится без балльного оценивания з</w:t>
      </w:r>
      <w:r w:rsidR="00700412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 обучающихся</w:t>
      </w:r>
      <w:proofErr w:type="gramStart"/>
      <w:r w:rsidR="00700412"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домашних заданий (п.10.10 СанПиН 2.4.2.2821-10).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урока составляет:</w:t>
      </w:r>
    </w:p>
    <w:p w:rsidR="00EE7F6C" w:rsidRPr="00EE7F6C" w:rsidRDefault="00EE7F6C" w:rsidP="00EE7F6C">
      <w:pPr>
        <w:numPr>
          <w:ilvl w:val="0"/>
          <w:numId w:val="5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классе – в сентябре-декабре - 35 минут, в январе-мае - 45 минут (рекомендуется организация в середине учебного дня динамической паузы продолжительностью 40 минут);</w:t>
      </w:r>
    </w:p>
    <w:p w:rsidR="00EE7F6C" w:rsidRPr="00EE7F6C" w:rsidRDefault="00EE7F6C" w:rsidP="00EE7F6C">
      <w:pPr>
        <w:numPr>
          <w:ilvl w:val="0"/>
          <w:numId w:val="5"/>
        </w:numPr>
        <w:spacing w:after="0" w:line="240" w:lineRule="auto"/>
        <w:ind w:left="426" w:right="144" w:firstLine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2-4 классах - 45 минут.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При проведении занятий по иностранному языку (английскому </w:t>
      </w:r>
      <w:proofErr w:type="gramStart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языку)  осуществляется</w:t>
      </w:r>
      <w:proofErr w:type="gramEnd"/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класса на две группы при наполняемости 25 человек при наличии необходимых условий и средств.</w:t>
      </w:r>
    </w:p>
    <w:p w:rsidR="00EE7F6C" w:rsidRPr="00EE7F6C" w:rsidRDefault="00EE7F6C" w:rsidP="00EE7F6C">
      <w:pPr>
        <w:spacing w:after="0" w:line="240" w:lineRule="auto"/>
        <w:ind w:left="426" w:right="14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8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проводится поурочно, пот темам, по учебным четвертям в форме стартовой, промежуточной, итоговой диагностики, устных и письменных ответов.</w:t>
      </w:r>
    </w:p>
    <w:p w:rsidR="00700412" w:rsidRPr="00824153" w:rsidRDefault="00700412" w:rsidP="0070041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3B">
        <w:rPr>
          <w:rFonts w:ascii="Calibri" w:eastAsia="Calibri" w:hAnsi="Calibri" w:cs="Times New Roman"/>
          <w:sz w:val="28"/>
          <w:szCs w:val="28"/>
        </w:rPr>
        <w:t xml:space="preserve">  </w:t>
      </w:r>
      <w:r w:rsidRPr="00824153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поручения Президента Российской Федерации от 02.08.2008 г. в части введения во всех субъектах Российской Федерации с 2012 года в общеобразовательных учреждениях комплексного учебного курса "Основы религиозных культур и светской этики", согласно приказу Министерства образования и науки Российской Федерации «О внесении изменений в федеральный компонент государственных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№1089» от 31.01.2012 №69, </w:t>
      </w:r>
      <w:r w:rsidRPr="00824153">
        <w:rPr>
          <w:rFonts w:ascii="Times New Roman" w:eastAsia="Calibri" w:hAnsi="Times New Roman" w:cs="Times New Roman"/>
          <w:sz w:val="28"/>
          <w:szCs w:val="28"/>
        </w:rPr>
        <w:lastRenderedPageBreak/>
        <w:t>согласно  «Изменениям, которые вносятся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 9 марта 2004 г. №1312», утвержденным приказом Министерства образования и науки Российской Федерации от 1 февраля  2012 г. №74,                   в  УП включен  предмет «Основы религиозных культур и светской этики» для изучения в       4А, 4Б</w:t>
      </w:r>
      <w:r w:rsidRPr="00824153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700412" w:rsidRPr="00824153" w:rsidRDefault="00700412" w:rsidP="0070041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53">
        <w:rPr>
          <w:rFonts w:ascii="Times New Roman" w:hAnsi="Times New Roman" w:cs="Times New Roman"/>
          <w:sz w:val="28"/>
          <w:szCs w:val="28"/>
        </w:rPr>
        <w:t xml:space="preserve">В 2015-2016 учебном </w:t>
      </w:r>
      <w:proofErr w:type="gramStart"/>
      <w:r w:rsidRPr="00824153">
        <w:rPr>
          <w:rFonts w:ascii="Times New Roman" w:hAnsi="Times New Roman" w:cs="Times New Roman"/>
          <w:sz w:val="28"/>
          <w:szCs w:val="28"/>
        </w:rPr>
        <w:t>году  учебным</w:t>
      </w:r>
      <w:proofErr w:type="gramEnd"/>
      <w:r w:rsidRPr="00824153">
        <w:rPr>
          <w:rFonts w:ascii="Times New Roman" w:hAnsi="Times New Roman" w:cs="Times New Roman"/>
          <w:sz w:val="28"/>
          <w:szCs w:val="28"/>
        </w:rPr>
        <w:t xml:space="preserve"> планом предусмотрено  передать </w:t>
      </w:r>
    </w:p>
    <w:p w:rsidR="00700412" w:rsidRPr="00824153" w:rsidRDefault="00700412" w:rsidP="0070041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24153">
        <w:rPr>
          <w:rFonts w:ascii="Times New Roman" w:hAnsi="Times New Roman" w:cs="Times New Roman"/>
          <w:sz w:val="28"/>
          <w:szCs w:val="28"/>
        </w:rPr>
        <w:t xml:space="preserve">1 час из части, формируемой участниками образовательных отношений, на </w:t>
      </w:r>
      <w:proofErr w:type="gramStart"/>
      <w:r w:rsidRPr="00824153">
        <w:rPr>
          <w:rFonts w:ascii="Times New Roman" w:hAnsi="Times New Roman" w:cs="Times New Roman"/>
          <w:sz w:val="28"/>
          <w:szCs w:val="28"/>
        </w:rPr>
        <w:t>изучение  курса</w:t>
      </w:r>
      <w:proofErr w:type="gramEnd"/>
      <w:r w:rsidRPr="00824153">
        <w:rPr>
          <w:rFonts w:ascii="Times New Roman" w:hAnsi="Times New Roman" w:cs="Times New Roman"/>
          <w:sz w:val="28"/>
          <w:szCs w:val="28"/>
        </w:rPr>
        <w:t xml:space="preserve"> русского языка, поскольку Рабочие программы и УМК «Русский язык» (1-4 классы) рассчитаны на 170</w:t>
      </w:r>
      <w:r w:rsidR="00824153">
        <w:rPr>
          <w:rFonts w:ascii="Times New Roman" w:hAnsi="Times New Roman" w:cs="Times New Roman"/>
          <w:sz w:val="28"/>
          <w:szCs w:val="28"/>
        </w:rPr>
        <w:t xml:space="preserve"> </w:t>
      </w:r>
      <w:r w:rsidRPr="00824153">
        <w:rPr>
          <w:rFonts w:ascii="Times New Roman" w:hAnsi="Times New Roman" w:cs="Times New Roman"/>
          <w:sz w:val="28"/>
          <w:szCs w:val="28"/>
        </w:rPr>
        <w:t>ч в год  вместо 136</w:t>
      </w:r>
      <w:r w:rsidR="00824153">
        <w:rPr>
          <w:rFonts w:ascii="Times New Roman" w:hAnsi="Times New Roman" w:cs="Times New Roman"/>
          <w:sz w:val="28"/>
          <w:szCs w:val="28"/>
        </w:rPr>
        <w:t xml:space="preserve"> </w:t>
      </w:r>
      <w:r w:rsidRPr="00824153">
        <w:rPr>
          <w:rFonts w:ascii="Times New Roman" w:hAnsi="Times New Roman" w:cs="Times New Roman"/>
          <w:sz w:val="28"/>
          <w:szCs w:val="28"/>
        </w:rPr>
        <w:t>ч по условию пятидневной учебной недели.</w:t>
      </w:r>
    </w:p>
    <w:p w:rsidR="00E8533B" w:rsidRPr="00E8533B" w:rsidRDefault="00E8533B" w:rsidP="00700412">
      <w:pPr>
        <w:spacing w:after="120"/>
        <w:jc w:val="both"/>
        <w:rPr>
          <w:sz w:val="28"/>
          <w:szCs w:val="28"/>
        </w:rPr>
      </w:pPr>
    </w:p>
    <w:p w:rsidR="00E8533B" w:rsidRPr="009E4BCE" w:rsidRDefault="00E8533B" w:rsidP="00E8533B">
      <w:pPr>
        <w:spacing w:after="0" w:line="240" w:lineRule="auto"/>
        <w:ind w:firstLine="6096"/>
        <w:rPr>
          <w:sz w:val="24"/>
          <w:szCs w:val="24"/>
        </w:rPr>
      </w:pPr>
    </w:p>
    <w:tbl>
      <w:tblPr>
        <w:tblW w:w="88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2123"/>
        <w:gridCol w:w="457"/>
        <w:gridCol w:w="456"/>
        <w:gridCol w:w="457"/>
        <w:gridCol w:w="484"/>
        <w:gridCol w:w="364"/>
        <w:gridCol w:w="364"/>
        <w:gridCol w:w="364"/>
        <w:gridCol w:w="337"/>
        <w:gridCol w:w="364"/>
        <w:gridCol w:w="364"/>
        <w:gridCol w:w="885"/>
      </w:tblGrid>
      <w:tr w:rsidR="00E8533B" w:rsidRPr="009E4BCE" w:rsidTr="007C29DA">
        <w:trPr>
          <w:trHeight w:val="581"/>
          <w:jc w:val="center"/>
        </w:trPr>
        <w:tc>
          <w:tcPr>
            <w:tcW w:w="88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4BCE">
              <w:rPr>
                <w:b/>
                <w:sz w:val="24"/>
                <w:szCs w:val="24"/>
              </w:rPr>
              <w:t xml:space="preserve">Учебный план начального общего образования </w:t>
            </w:r>
          </w:p>
          <w:p w:rsidR="00E8533B" w:rsidRPr="009E4BCE" w:rsidRDefault="00E8533B" w:rsidP="007C2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</w:pPr>
            <w:r w:rsidRPr="009E4BCE">
              <w:rPr>
                <w:b/>
                <w:sz w:val="24"/>
                <w:szCs w:val="24"/>
              </w:rPr>
              <w:t>МБОУ г. Мурманска СОШ №34 на 2015-2016 учебный год</w:t>
            </w:r>
          </w:p>
        </w:tc>
      </w:tr>
      <w:tr w:rsidR="00E8533B" w:rsidRPr="009E4BCE" w:rsidTr="007C29DA">
        <w:trPr>
          <w:trHeight w:val="43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учебные</w:t>
            </w:r>
            <w:proofErr w:type="gramEnd"/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33B" w:rsidRPr="009E4BCE" w:rsidRDefault="00E8533B" w:rsidP="007C2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33B" w:rsidRPr="009E4BCE" w:rsidRDefault="00E8533B" w:rsidP="007C2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4BCE" w:rsidRPr="009E4BCE" w:rsidTr="007C29DA">
        <w:trPr>
          <w:trHeight w:val="52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33B" w:rsidRPr="009E4BCE" w:rsidRDefault="00E8533B" w:rsidP="007C2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33B" w:rsidRPr="009E4BCE" w:rsidRDefault="00E8533B" w:rsidP="007C2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95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E4B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/1</w:t>
            </w:r>
            <w:r w:rsidR="00095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духовно-нравственной </w:t>
            </w: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Основы религиозных культур и </w:t>
            </w: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</w:tr>
      <w:tr w:rsidR="009E4BCE" w:rsidRPr="009E4BCE" w:rsidTr="007C29DA">
        <w:trPr>
          <w:trHeight w:val="651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33B" w:rsidRPr="009E4BCE" w:rsidRDefault="00E8533B" w:rsidP="007C29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E4BCE" w:rsidRPr="009E4BCE" w:rsidTr="007C29D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E8533B" w:rsidRPr="009E4BCE" w:rsidTr="007C29D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095BB9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226/12</w:t>
            </w:r>
          </w:p>
        </w:tc>
      </w:tr>
      <w:tr w:rsidR="00E8533B" w:rsidRPr="009E4BCE" w:rsidTr="007C29DA">
        <w:trPr>
          <w:trHeight w:val="816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8533B" w:rsidRPr="009E4BCE" w:rsidTr="007C29DA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ru-RU"/>
              </w:rPr>
              <w:t xml:space="preserve">Максимально допустимая нагрузка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533B" w:rsidRPr="009E4BCE" w:rsidRDefault="00E8533B" w:rsidP="007C29D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 w:rsidRPr="009E4BC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E8533B" w:rsidRPr="009E4BCE" w:rsidRDefault="00E8533B" w:rsidP="00E8533B">
      <w:pPr>
        <w:rPr>
          <w:sz w:val="24"/>
          <w:szCs w:val="24"/>
        </w:rPr>
      </w:pPr>
    </w:p>
    <w:p w:rsidR="00EE7F6C" w:rsidRPr="009E4BCE" w:rsidRDefault="00EE7F6C" w:rsidP="00EE7F6C">
      <w:pPr>
        <w:spacing w:after="0" w:line="240" w:lineRule="auto"/>
        <w:ind w:left="426"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E7F6C" w:rsidRPr="009E4BCE" w:rsidSect="00DA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64D"/>
    <w:multiLevelType w:val="multilevel"/>
    <w:tmpl w:val="B1DCBDC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14C91242"/>
    <w:multiLevelType w:val="multilevel"/>
    <w:tmpl w:val="24F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A285F"/>
    <w:multiLevelType w:val="multilevel"/>
    <w:tmpl w:val="DCCC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0451F"/>
    <w:multiLevelType w:val="multilevel"/>
    <w:tmpl w:val="17A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A4FF6"/>
    <w:multiLevelType w:val="multilevel"/>
    <w:tmpl w:val="CED6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9408B6"/>
    <w:multiLevelType w:val="multilevel"/>
    <w:tmpl w:val="BEF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F6C"/>
    <w:rsid w:val="00095BB9"/>
    <w:rsid w:val="00700412"/>
    <w:rsid w:val="007B59AE"/>
    <w:rsid w:val="00824153"/>
    <w:rsid w:val="008324E2"/>
    <w:rsid w:val="009E4BCE"/>
    <w:rsid w:val="00DA6B0C"/>
    <w:rsid w:val="00E8533B"/>
    <w:rsid w:val="00E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F226D-1247-47FF-80C7-283AB35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7F6C"/>
  </w:style>
  <w:style w:type="paragraph" w:customStyle="1" w:styleId="c9">
    <w:name w:val="c9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E7F6C"/>
  </w:style>
  <w:style w:type="paragraph" w:customStyle="1" w:styleId="c26">
    <w:name w:val="c26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F6C"/>
  </w:style>
  <w:style w:type="paragraph" w:customStyle="1" w:styleId="c105">
    <w:name w:val="c105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F6C"/>
  </w:style>
  <w:style w:type="paragraph" w:customStyle="1" w:styleId="c20">
    <w:name w:val="c20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E7F6C"/>
  </w:style>
  <w:style w:type="paragraph" w:customStyle="1" w:styleId="c16">
    <w:name w:val="c16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EE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2015-08-29T17:47:00Z</dcterms:created>
  <dcterms:modified xsi:type="dcterms:W3CDTF">2015-09-23T10:33:00Z</dcterms:modified>
</cp:coreProperties>
</file>