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E" w:rsidRPr="00B30770" w:rsidRDefault="00B30770" w:rsidP="00384F4E">
      <w:pPr>
        <w:spacing w:before="14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27"/>
          <w:lang w:eastAsia="ru-RU"/>
        </w:rPr>
      </w:pPr>
      <w:r w:rsidRPr="00B30770">
        <w:rPr>
          <w:rFonts w:ascii="Comic Sans MS" w:eastAsia="Times New Roman" w:hAnsi="Comic Sans MS" w:cs="Times New Roman"/>
          <w:b/>
          <w:bCs/>
          <w:color w:val="000000"/>
          <w:sz w:val="36"/>
          <w:szCs w:val="27"/>
          <w:lang w:eastAsia="ru-RU"/>
        </w:rPr>
        <w:t>Как поддержать ребенка?</w:t>
      </w:r>
    </w:p>
    <w:p w:rsidR="00B30770" w:rsidRPr="00384F4E" w:rsidRDefault="00B30770" w:rsidP="00384F4E">
      <w:pPr>
        <w:spacing w:before="14"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</w:p>
    <w:p w:rsidR="00384F4E" w:rsidRPr="00B30770" w:rsidRDefault="00384F4E" w:rsidP="00384F4E">
      <w:pPr>
        <w:spacing w:before="5" w:after="0" w:line="240" w:lineRule="atLeast"/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</w:pPr>
      <w:r w:rsidRPr="00B3077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7"/>
          <w:lang w:eastAsia="ru-RU"/>
        </w:rPr>
        <w:t>Психологическая поддержка </w:t>
      </w:r>
      <w:r w:rsidRPr="00B30770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  <w:lang w:eastAsia="ru-RU"/>
        </w:rPr>
        <w:t>— это процесс:</w:t>
      </w:r>
    </w:p>
    <w:p w:rsidR="00384F4E" w:rsidRPr="00B30770" w:rsidRDefault="00384F4E" w:rsidP="00384F4E">
      <w:pPr>
        <w:spacing w:after="0" w:line="24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</w:pPr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•</w:t>
      </w:r>
      <w:r w:rsidRPr="00B30770">
        <w:rPr>
          <w:rFonts w:ascii="Comic Sans MS" w:eastAsia="Times New Roman" w:hAnsi="Comic Sans MS" w:cs="Times New Roman"/>
          <w:color w:val="000000"/>
          <w:sz w:val="12"/>
          <w:szCs w:val="14"/>
          <w:lang w:eastAsia="ru-RU"/>
        </w:rPr>
        <w:t>       </w:t>
      </w:r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 xml:space="preserve">в </w:t>
      </w:r>
      <w:proofErr w:type="gramStart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котором</w:t>
      </w:r>
      <w:proofErr w:type="gramEnd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 xml:space="preserve"> взрослый сосредотачивается на позитивных сторонах ребенка с целью повышения его самооценки;</w:t>
      </w:r>
    </w:p>
    <w:p w:rsidR="00384F4E" w:rsidRPr="00B30770" w:rsidRDefault="00384F4E" w:rsidP="00384F4E">
      <w:pPr>
        <w:spacing w:after="0" w:line="24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</w:pPr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•</w:t>
      </w:r>
      <w:r w:rsidRPr="00B30770">
        <w:rPr>
          <w:rFonts w:ascii="Comic Sans MS" w:eastAsia="Times New Roman" w:hAnsi="Comic Sans MS" w:cs="Times New Roman"/>
          <w:color w:val="000000"/>
          <w:sz w:val="12"/>
          <w:szCs w:val="14"/>
          <w:lang w:eastAsia="ru-RU"/>
        </w:rPr>
        <w:t>       </w:t>
      </w:r>
      <w:proofErr w:type="gramStart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который</w:t>
      </w:r>
      <w:proofErr w:type="gramEnd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 xml:space="preserve"> помогает ребенку поверить в себя, в свои силы и возможности;</w:t>
      </w:r>
    </w:p>
    <w:p w:rsidR="00384F4E" w:rsidRPr="00B30770" w:rsidRDefault="00384F4E" w:rsidP="00384F4E">
      <w:pPr>
        <w:spacing w:before="5" w:after="0" w:line="240" w:lineRule="atLeast"/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</w:pPr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•</w:t>
      </w:r>
      <w:r w:rsidRPr="00B30770">
        <w:rPr>
          <w:rFonts w:ascii="Comic Sans MS" w:eastAsia="Times New Roman" w:hAnsi="Comic Sans MS" w:cs="Times New Roman"/>
          <w:color w:val="000000"/>
          <w:sz w:val="12"/>
          <w:szCs w:val="14"/>
          <w:lang w:eastAsia="ru-RU"/>
        </w:rPr>
        <w:t>       </w:t>
      </w:r>
      <w:proofErr w:type="gramStart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который</w:t>
      </w:r>
      <w:proofErr w:type="gramEnd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 xml:space="preserve"> помогает ребенку избежать ошибок;</w:t>
      </w:r>
    </w:p>
    <w:p w:rsidR="00384F4E" w:rsidRPr="00B30770" w:rsidRDefault="00384F4E" w:rsidP="00384F4E">
      <w:pPr>
        <w:spacing w:after="0" w:line="240" w:lineRule="atLeast"/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</w:pPr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•</w:t>
      </w:r>
      <w:r w:rsidRPr="00B30770">
        <w:rPr>
          <w:rFonts w:ascii="Comic Sans MS" w:eastAsia="Times New Roman" w:hAnsi="Comic Sans MS" w:cs="Times New Roman"/>
          <w:color w:val="000000"/>
          <w:sz w:val="12"/>
          <w:szCs w:val="14"/>
          <w:lang w:eastAsia="ru-RU"/>
        </w:rPr>
        <w:t>       </w:t>
      </w:r>
      <w:proofErr w:type="gramStart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>который</w:t>
      </w:r>
      <w:proofErr w:type="gramEnd"/>
      <w:r w:rsidRPr="00B30770">
        <w:rPr>
          <w:rFonts w:ascii="Comic Sans MS" w:eastAsia="Times New Roman" w:hAnsi="Comic Sans MS" w:cs="Times New Roman"/>
          <w:color w:val="000000"/>
          <w:sz w:val="24"/>
          <w:szCs w:val="27"/>
          <w:lang w:eastAsia="ru-RU"/>
        </w:rPr>
        <w:t xml:space="preserve"> поддерживает ребенка при неудачах.</w:t>
      </w:r>
    </w:p>
    <w:p w:rsidR="00384F4E" w:rsidRPr="00384F4E" w:rsidRDefault="00384F4E" w:rsidP="00384F4E">
      <w:pPr>
        <w:spacing w:before="10" w:after="0" w:line="240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384F4E" w:rsidRPr="00384F4E" w:rsidRDefault="00384F4E" w:rsidP="00384F4E">
      <w:pPr>
        <w:spacing w:before="10" w:after="0" w:line="240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Чтобы поддержать ре</w:t>
      </w:r>
      <w:bookmarkStart w:id="0" w:name="_GoBack"/>
      <w:bookmarkEnd w:id="0"/>
      <w:r w:rsidRPr="00384F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бенка, необходимо:</w:t>
      </w:r>
    </w:p>
    <w:p w:rsidR="00384F4E" w:rsidRPr="00384F4E" w:rsidRDefault="00384F4E" w:rsidP="00B30770">
      <w:pPr>
        <w:spacing w:before="5"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1)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опираться на его сильные стороны;</w:t>
      </w:r>
    </w:p>
    <w:p w:rsidR="00384F4E" w:rsidRPr="00384F4E" w:rsidRDefault="00384F4E" w:rsidP="00B30770">
      <w:pPr>
        <w:spacing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2)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избегать подчеркивания промахов;</w:t>
      </w:r>
    </w:p>
    <w:p w:rsidR="00384F4E" w:rsidRPr="00384F4E" w:rsidRDefault="00384F4E" w:rsidP="00B30770">
      <w:pPr>
        <w:spacing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3)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показать, что вы довольны поведением ребенка;</w:t>
      </w:r>
    </w:p>
    <w:p w:rsidR="00384F4E" w:rsidRPr="00384F4E" w:rsidRDefault="00384F4E" w:rsidP="00B30770">
      <w:pPr>
        <w:spacing w:before="5"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4)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уметь проявлять любовь и уважение к ребенку;</w:t>
      </w:r>
    </w:p>
    <w:p w:rsidR="00384F4E" w:rsidRPr="00384F4E" w:rsidRDefault="00384F4E" w:rsidP="00B30770">
      <w:pPr>
        <w:spacing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5)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уметь помочь ребенку разбить большое задание на более </w:t>
      </w:r>
      <w:proofErr w:type="gramStart"/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мелкие</w:t>
      </w:r>
      <w:proofErr w:type="gramEnd"/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, с которыми ему легче будет справиться;</w:t>
      </w:r>
    </w:p>
    <w:p w:rsidR="00384F4E" w:rsidRPr="00384F4E" w:rsidRDefault="00384F4E" w:rsidP="00B30770">
      <w:pPr>
        <w:spacing w:before="5"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6)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проводить больше времени с ребенком;</w:t>
      </w:r>
    </w:p>
    <w:p w:rsidR="00384F4E" w:rsidRPr="00384F4E" w:rsidRDefault="00384F4E" w:rsidP="00B30770">
      <w:pPr>
        <w:spacing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7)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внести юмор в отношения с ребенком;</w:t>
      </w:r>
    </w:p>
    <w:p w:rsidR="00384F4E" w:rsidRPr="00384F4E" w:rsidRDefault="00384F4E" w:rsidP="00B30770">
      <w:pPr>
        <w:spacing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8)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знать обо всех начинаниях ребенка;</w:t>
      </w:r>
    </w:p>
    <w:p w:rsidR="00384F4E" w:rsidRPr="00384F4E" w:rsidRDefault="00384F4E" w:rsidP="00B30770">
      <w:pPr>
        <w:spacing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9)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уметь взаимодействовать с ребенком;</w:t>
      </w:r>
    </w:p>
    <w:p w:rsidR="00384F4E" w:rsidRPr="00384F4E" w:rsidRDefault="00384F4E" w:rsidP="00B30770">
      <w:pPr>
        <w:spacing w:before="10"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10) позволить ребенку самому решать свои детские проблемы;</w:t>
      </w:r>
    </w:p>
    <w:p w:rsidR="00384F4E" w:rsidRPr="00384F4E" w:rsidRDefault="00384F4E" w:rsidP="00B30770">
      <w:pPr>
        <w:spacing w:before="5"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11)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избегать  телесных наказаний;</w:t>
      </w:r>
    </w:p>
    <w:p w:rsidR="00384F4E" w:rsidRPr="00384F4E" w:rsidRDefault="00384F4E" w:rsidP="00B30770">
      <w:pPr>
        <w:spacing w:before="5"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12)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принимать индивидуальность ребенка;</w:t>
      </w:r>
    </w:p>
    <w:p w:rsidR="00384F4E" w:rsidRPr="00384F4E" w:rsidRDefault="00384F4E" w:rsidP="00B30770">
      <w:pPr>
        <w:spacing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13)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проявлять веру в ребенка;</w:t>
      </w:r>
    </w:p>
    <w:p w:rsidR="00384F4E" w:rsidRPr="00384F4E" w:rsidRDefault="00384F4E" w:rsidP="00B30770">
      <w:pPr>
        <w:spacing w:before="5" w:after="0" w:line="240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14)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демонстрировать оптимизм.</w:t>
      </w:r>
    </w:p>
    <w:p w:rsidR="00384F4E" w:rsidRPr="00384F4E" w:rsidRDefault="00384F4E" w:rsidP="00384F4E">
      <w:pPr>
        <w:spacing w:before="240" w:after="0" w:line="245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Слова поддержки:</w:t>
      </w:r>
    </w:p>
    <w:p w:rsidR="00384F4E" w:rsidRPr="00384F4E" w:rsidRDefault="00384F4E" w:rsidP="00384F4E">
      <w:pPr>
        <w:spacing w:after="0" w:line="245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1.  </w:t>
      </w:r>
      <w:r w:rsidRP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  <w:r w:rsidR="00012840" w:rsidRP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«З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ная тебя, я уверен, что ты все сделаешь хорошо</w:t>
      </w:r>
      <w:r w:rsidR="00012840" w:rsidRP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»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.</w:t>
      </w:r>
    </w:p>
    <w:p w:rsidR="00384F4E" w:rsidRPr="00384F4E" w:rsidRDefault="00384F4E" w:rsidP="00384F4E">
      <w:pPr>
        <w:spacing w:after="0" w:line="245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2.  </w:t>
      </w:r>
      <w:r w:rsidRP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  <w:r w:rsidR="00012840" w:rsidRP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«Ты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делаешь это очень хорошо</w:t>
      </w:r>
      <w:r w:rsidR="00012840" w:rsidRP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»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.</w:t>
      </w:r>
    </w:p>
    <w:p w:rsidR="00384F4E" w:rsidRPr="00384F4E" w:rsidRDefault="00384F4E" w:rsidP="00384F4E">
      <w:pPr>
        <w:spacing w:after="0" w:line="245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3.</w:t>
      </w:r>
      <w:r w:rsid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 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</w:t>
      </w:r>
      <w:r w:rsid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«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У тебя есть некоторые соображения по этому поводу. Готов ли ты начать?</w:t>
      </w:r>
      <w:r w:rsid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»</w:t>
      </w:r>
    </w:p>
    <w:p w:rsidR="00384F4E" w:rsidRPr="00384F4E" w:rsidRDefault="00384F4E" w:rsidP="00384F4E">
      <w:pPr>
        <w:spacing w:before="5" w:after="0" w:line="240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4.</w:t>
      </w:r>
      <w:r w:rsid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  «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Это сложный вопрос, но я уверен, что ты готов к нему</w:t>
      </w:r>
      <w:r w:rsidR="00012840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»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.</w:t>
      </w:r>
    </w:p>
    <w:p w:rsidR="00384F4E" w:rsidRPr="00384F4E" w:rsidRDefault="00384F4E" w:rsidP="00384F4E">
      <w:pPr>
        <w:spacing w:after="0" w:line="240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384F4E" w:rsidRPr="00384F4E" w:rsidRDefault="00384F4E" w:rsidP="00384F4E">
      <w:pPr>
        <w:spacing w:before="5" w:after="0" w:line="240" w:lineRule="atLeast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Средства поддержки:</w:t>
      </w:r>
    </w:p>
    <w:p w:rsidR="00384F4E" w:rsidRPr="00384F4E" w:rsidRDefault="00384F4E" w:rsidP="00384F4E">
      <w:pPr>
        <w:spacing w:before="10" w:after="0" w:line="240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proofErr w:type="gramStart"/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•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Слова: красиво; аккуратно; прекрасно; здорово; замечательно; вперед; продолжай и т.п.</w:t>
      </w:r>
      <w:proofErr w:type="gramEnd"/>
    </w:p>
    <w:p w:rsidR="00384F4E" w:rsidRPr="00384F4E" w:rsidRDefault="00384F4E" w:rsidP="00384F4E">
      <w:pPr>
        <w:spacing w:before="5" w:after="0" w:line="240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proofErr w:type="gramStart"/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•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Высказывания: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  <w:proofErr w:type="gramEnd"/>
    </w:p>
    <w:p w:rsidR="00384F4E" w:rsidRPr="00384F4E" w:rsidRDefault="00384F4E" w:rsidP="00384F4E">
      <w:pPr>
        <w:spacing w:after="0" w:line="240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•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C20FF3" w:rsidRPr="00384F4E" w:rsidRDefault="00384F4E" w:rsidP="00B30770">
      <w:pPr>
        <w:spacing w:before="5" w:after="0" w:line="240" w:lineRule="atLeast"/>
        <w:jc w:val="both"/>
        <w:rPr>
          <w:rFonts w:ascii="Comic Sans MS" w:hAnsi="Comic Sans MS"/>
        </w:rPr>
      </w:pP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•</w:t>
      </w:r>
      <w:r w:rsidRPr="00384F4E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   </w:t>
      </w:r>
      <w:r w:rsidRPr="00384F4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Выражение лица: улыбка, подмигивание, кивок, смех и т.д.</w:t>
      </w:r>
    </w:p>
    <w:sectPr w:rsidR="00C20FF3" w:rsidRPr="00384F4E" w:rsidSect="00384F4E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67"/>
    <w:rsid w:val="00012840"/>
    <w:rsid w:val="00161667"/>
    <w:rsid w:val="00384F4E"/>
    <w:rsid w:val="00B30770"/>
    <w:rsid w:val="00C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Вредина</dc:creator>
  <cp:keywords/>
  <dc:description/>
  <cp:lastModifiedBy>Вредина</cp:lastModifiedBy>
  <cp:revision>3</cp:revision>
  <cp:lastPrinted>2014-11-09T17:22:00Z</cp:lastPrinted>
  <dcterms:created xsi:type="dcterms:W3CDTF">2014-11-09T13:58:00Z</dcterms:created>
  <dcterms:modified xsi:type="dcterms:W3CDTF">2014-11-09T17:22:00Z</dcterms:modified>
</cp:coreProperties>
</file>