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7" w:rsidRDefault="00A17397" w:rsidP="00A17397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pacing w:val="-20"/>
          <w:w w:val="9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0"/>
          <w:w w:val="90"/>
          <w:sz w:val="24"/>
          <w:szCs w:val="24"/>
        </w:rPr>
        <w:t>АННОТАЦИЯ К РАБОЧЕЙ ПРОГРАММЕ</w:t>
      </w:r>
    </w:p>
    <w:p w:rsidR="00A17397" w:rsidRPr="00F6071C" w:rsidRDefault="00A17397" w:rsidP="00A17397">
      <w:pPr>
        <w:widowControl w:val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b/>
          <w:bCs/>
          <w:color w:val="000000"/>
          <w:spacing w:val="-20"/>
          <w:w w:val="90"/>
          <w:sz w:val="28"/>
          <w:szCs w:val="28"/>
        </w:rPr>
        <w:t>ПО ОКРУЖАЮЩЕМУ МИРУ ДЛЯ 4-ГО КЛАССА</w:t>
      </w:r>
    </w:p>
    <w:p w:rsidR="00F6071C" w:rsidRPr="00F6071C" w:rsidRDefault="00A17397" w:rsidP="00F6071C">
      <w:pPr>
        <w:pStyle w:val="NormalWeb"/>
        <w:spacing w:after="0" w:line="23" w:lineRule="atLeast"/>
        <w:ind w:firstLine="708"/>
        <w:jc w:val="both"/>
        <w:rPr>
          <w:sz w:val="28"/>
          <w:szCs w:val="28"/>
        </w:rPr>
      </w:pPr>
      <w:r w:rsidRPr="00F6071C">
        <w:rPr>
          <w:sz w:val="28"/>
          <w:szCs w:val="28"/>
        </w:rPr>
        <w:tab/>
      </w:r>
      <w:r w:rsidR="00F6071C" w:rsidRPr="00F6071C">
        <w:rPr>
          <w:sz w:val="28"/>
          <w:szCs w:val="28"/>
        </w:rPr>
        <w:t>Рабочая программа по учебному предмету «Окружающий мир» для 4  класса (базовый уровень) составлена:</w:t>
      </w:r>
    </w:p>
    <w:p w:rsidR="00F6071C" w:rsidRPr="00F6071C" w:rsidRDefault="00F6071C" w:rsidP="00F6071C">
      <w:pPr>
        <w:pStyle w:val="NormalWeb"/>
        <w:spacing w:after="0" w:line="23" w:lineRule="atLeast"/>
        <w:ind w:firstLine="708"/>
        <w:jc w:val="both"/>
        <w:rPr>
          <w:sz w:val="28"/>
          <w:szCs w:val="28"/>
        </w:rPr>
      </w:pPr>
      <w:r w:rsidRPr="00F6071C">
        <w:rPr>
          <w:sz w:val="28"/>
          <w:szCs w:val="28"/>
        </w:rPr>
        <w:t>в соответствии с требованиями Федерального государственного общеобразовательного стандарта начального общего образования;</w:t>
      </w:r>
    </w:p>
    <w:p w:rsidR="00F6071C" w:rsidRPr="00F6071C" w:rsidRDefault="00F6071C" w:rsidP="00F6071C">
      <w:pPr>
        <w:pStyle w:val="NormalWeb"/>
        <w:spacing w:after="0" w:line="23" w:lineRule="atLeast"/>
        <w:ind w:firstLine="708"/>
        <w:jc w:val="both"/>
        <w:rPr>
          <w:sz w:val="28"/>
          <w:szCs w:val="28"/>
        </w:rPr>
      </w:pPr>
      <w:r w:rsidRPr="00F6071C">
        <w:rPr>
          <w:sz w:val="28"/>
          <w:szCs w:val="28"/>
        </w:rPr>
        <w:t>на основе Рабочей программы Окружающий мир</w:t>
      </w:r>
      <w:r>
        <w:rPr>
          <w:sz w:val="28"/>
          <w:szCs w:val="28"/>
        </w:rPr>
        <w:t xml:space="preserve">. </w:t>
      </w:r>
      <w:r w:rsidRPr="00F6071C">
        <w:rPr>
          <w:sz w:val="28"/>
          <w:szCs w:val="28"/>
        </w:rPr>
        <w:t>4 класс / А.А. Плешаков // Сборник рабочих программ. – М.: Просвещение, 2015.</w:t>
      </w:r>
    </w:p>
    <w:p w:rsidR="00A17397" w:rsidRPr="00F6071C" w:rsidRDefault="00A17397" w:rsidP="00A17397">
      <w:pPr>
        <w:pStyle w:val="2"/>
        <w:spacing w:before="120"/>
        <w:ind w:firstLine="567"/>
        <w:rPr>
          <w:sz w:val="28"/>
          <w:szCs w:val="28"/>
        </w:rPr>
      </w:pPr>
      <w:r w:rsidRPr="00F6071C">
        <w:rPr>
          <w:b/>
          <w:sz w:val="28"/>
          <w:szCs w:val="28"/>
        </w:rPr>
        <w:t>Структура документа</w:t>
      </w:r>
    </w:p>
    <w:p w:rsidR="00A17397" w:rsidRPr="00F6071C" w:rsidRDefault="00A17397" w:rsidP="00A17397">
      <w:pPr>
        <w:pStyle w:val="2"/>
        <w:spacing w:after="120"/>
        <w:ind w:firstLine="567"/>
        <w:rPr>
          <w:sz w:val="28"/>
          <w:szCs w:val="28"/>
        </w:rPr>
      </w:pPr>
      <w:r w:rsidRPr="00F6071C">
        <w:rPr>
          <w:sz w:val="28"/>
          <w:szCs w:val="28"/>
        </w:rPr>
        <w:t xml:space="preserve">Рабочая  программа включает три раздела: </w:t>
      </w:r>
      <w:r w:rsidRPr="00F6071C">
        <w:rPr>
          <w:b/>
          <w:i/>
          <w:sz w:val="28"/>
          <w:szCs w:val="28"/>
        </w:rPr>
        <w:t>Пояснительную записку</w:t>
      </w:r>
      <w:r w:rsidRPr="00F6071C">
        <w:rPr>
          <w:b/>
          <w:sz w:val="28"/>
          <w:szCs w:val="28"/>
        </w:rPr>
        <w:t>,</w:t>
      </w:r>
      <w:r w:rsidRPr="00F6071C">
        <w:rPr>
          <w:sz w:val="28"/>
          <w:szCs w:val="28"/>
        </w:rPr>
        <w:t xml:space="preserve"> раскрывающую характеристику и место учебного предмета в базисном учебном плане, цели его изучения, основные содержательные линии; </w:t>
      </w:r>
      <w:r w:rsidRPr="00F6071C">
        <w:rPr>
          <w:b/>
          <w:i/>
          <w:sz w:val="28"/>
          <w:szCs w:val="28"/>
        </w:rPr>
        <w:t xml:space="preserve">Основное содержание </w:t>
      </w:r>
      <w:r w:rsidRPr="00F6071C">
        <w:rPr>
          <w:sz w:val="28"/>
          <w:szCs w:val="28"/>
        </w:rPr>
        <w:t xml:space="preserve">обучения с распределением учебных часов по разделам курса и </w:t>
      </w:r>
      <w:r w:rsidRPr="00F6071C">
        <w:rPr>
          <w:b/>
          <w:i/>
          <w:sz w:val="28"/>
          <w:szCs w:val="28"/>
        </w:rPr>
        <w:t xml:space="preserve">Требования к уровню подготовки </w:t>
      </w:r>
      <w:r w:rsidRPr="00F6071C">
        <w:rPr>
          <w:sz w:val="28"/>
          <w:szCs w:val="28"/>
        </w:rPr>
        <w:t xml:space="preserve">оканчивающих начальную школу. </w:t>
      </w:r>
    </w:p>
    <w:p w:rsidR="00A17397" w:rsidRPr="00F6071C" w:rsidRDefault="00A17397" w:rsidP="00A17397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A17397" w:rsidRPr="00F6071C" w:rsidRDefault="00A17397" w:rsidP="00A17397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>Окружающий мир как</w:t>
      </w:r>
      <w:r w:rsidRPr="00F607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 </w:t>
      </w:r>
    </w:p>
    <w:p w:rsidR="00A17397" w:rsidRPr="00F6071C" w:rsidRDefault="00A17397" w:rsidP="00A17397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Особенностями содержания этого учебного предмета являются: интегрированный характер предъявления естественнонаучных и обществоведческих знаний, особое внимание к расширению чувственного опыта и практической деятельности школьников,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F6071C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 связи с другими учебными предметами начальной школы. Учебный предмет «Окружающий мир» вносит существенный вклад в формирование информационной культуры младших школьников; они осваивают различные способы получения информации, используют алгоритмы, модели, схемы и др.</w:t>
      </w:r>
    </w:p>
    <w:p w:rsidR="00A17397" w:rsidRPr="00F6071C" w:rsidRDefault="00A17397" w:rsidP="00A17397">
      <w:pPr>
        <w:widowControl w:val="0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b/>
          <w:color w:val="000000"/>
          <w:sz w:val="28"/>
          <w:szCs w:val="28"/>
        </w:rPr>
        <w:t>Основные</w:t>
      </w:r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71C">
        <w:rPr>
          <w:rFonts w:ascii="Times New Roman" w:hAnsi="Times New Roman" w:cs="Times New Roman"/>
          <w:b/>
          <w:color w:val="000000"/>
          <w:sz w:val="28"/>
          <w:szCs w:val="28"/>
        </w:rPr>
        <w:t>содержательные линии</w:t>
      </w:r>
    </w:p>
    <w:p w:rsidR="00A17397" w:rsidRPr="00F6071C" w:rsidRDefault="00A17397" w:rsidP="00A17397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содержательные линии «Окружающего мира» определены стандартом начального общего образования и представлены в рабочей программе разделами: </w:t>
      </w:r>
      <w:proofErr w:type="gramStart"/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«Что такое окружающий мир», «Младший школьник», </w:t>
      </w:r>
      <w:r w:rsidRPr="00F6071C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«Природа», «Человек и природа», «Общество», «Родной край – малая Родина», «Земля – планета жизни».</w:t>
      </w:r>
      <w:proofErr w:type="gramEnd"/>
    </w:p>
    <w:p w:rsidR="00A17397" w:rsidRPr="00F6071C" w:rsidRDefault="00A17397" w:rsidP="00A17397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b/>
          <w:color w:val="000000"/>
          <w:sz w:val="28"/>
          <w:szCs w:val="28"/>
        </w:rPr>
        <w:t>Цели обучения</w:t>
      </w:r>
    </w:p>
    <w:p w:rsidR="00A17397" w:rsidRPr="00F6071C" w:rsidRDefault="00A17397" w:rsidP="00A17397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>Изучение окружающего мира направлено на достижение следующих целей:</w:t>
      </w:r>
    </w:p>
    <w:p w:rsidR="00A17397" w:rsidRPr="00F6071C" w:rsidRDefault="00A17397" w:rsidP="00A1739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</w:t>
      </w:r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A17397" w:rsidRPr="00F6071C" w:rsidRDefault="00A17397" w:rsidP="00A1739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освоение</w:t>
      </w:r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 знаний об окружающем мире, единстве и различиях природного и социального; о человеке и его месте в природе и в обществе;</w:t>
      </w:r>
    </w:p>
    <w:p w:rsidR="00A17397" w:rsidRPr="00F6071C" w:rsidRDefault="00A17397" w:rsidP="00A1739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воспитание</w:t>
      </w:r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A17397" w:rsidRPr="00F6071C" w:rsidRDefault="00A17397" w:rsidP="00A17397">
      <w:pPr>
        <w:widowControl w:val="0"/>
        <w:spacing w:before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b/>
          <w:color w:val="000000"/>
          <w:sz w:val="28"/>
          <w:szCs w:val="28"/>
        </w:rPr>
        <w:t>Место предмета в базисном учебном плане</w:t>
      </w:r>
    </w:p>
    <w:p w:rsidR="00A17397" w:rsidRPr="00F6071C" w:rsidRDefault="00A17397" w:rsidP="00A17397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базисным учебным планом на изучение курса «Окружающий мир» в </w:t>
      </w:r>
      <w:r w:rsidRPr="00F6071C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 классе отводится 68 часов,</w:t>
      </w:r>
      <w:r w:rsidR="00F6071C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F6071C"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 часа в неделю. </w:t>
      </w:r>
    </w:p>
    <w:p w:rsidR="00A17397" w:rsidRPr="00F6071C" w:rsidRDefault="00A17397" w:rsidP="00A17397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>Отбор форм организации обучения осуществляется с учетом особенностей естественнонаучного и обществоведческого содержания. Особое место занимают экскурсии и практические работы.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A17397" w:rsidRPr="00F6071C" w:rsidRDefault="00A17397" w:rsidP="00A17397">
      <w:pPr>
        <w:widowControl w:val="0"/>
        <w:spacing w:before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b/>
          <w:color w:val="000000"/>
          <w:sz w:val="28"/>
          <w:szCs w:val="28"/>
        </w:rPr>
        <w:t>Общие учебные умения, навыки и способы деятельности</w:t>
      </w:r>
    </w:p>
    <w:p w:rsidR="00A17397" w:rsidRPr="00F6071C" w:rsidRDefault="00A17397" w:rsidP="00A17397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освоения содержания «Окружающего мира» учащиеся приобретают </w:t>
      </w:r>
      <w:r w:rsidRPr="00F6071C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общие учебные умения</w:t>
      </w:r>
      <w:r w:rsidRPr="00F607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6071C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навыки</w:t>
      </w:r>
      <w:r w:rsidRPr="00F607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осваивают </w:t>
      </w:r>
      <w:r w:rsidRPr="00F6071C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способы деятельности</w:t>
      </w:r>
      <w:r w:rsidRPr="00F6071C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стандартом начального общего образования. </w:t>
      </w:r>
      <w:proofErr w:type="gramStart"/>
      <w:r w:rsidRPr="00F6071C">
        <w:rPr>
          <w:rFonts w:ascii="Times New Roman" w:hAnsi="Times New Roman" w:cs="Times New Roman"/>
          <w:color w:val="000000"/>
          <w:sz w:val="28"/>
          <w:szCs w:val="28"/>
        </w:rPr>
        <w:t>К числу важнейших относятся, в частности, наблюдение объектов окружающего мира, их устное описание, соотнесение полученных результатов с целью наблюдения (опыта); выявление с помощью сравнения отдельных признаков объектов; проведение простейших измерений разными способами с использованием соответствующих приборов и инструментов; работа с простейшими моделями для описания свойств и качеств изучаемых объектов; работа с учебными и научно-популярными текстами и др.</w:t>
      </w:r>
      <w:proofErr w:type="gramEnd"/>
    </w:p>
    <w:p w:rsidR="00A17397" w:rsidRPr="00F6071C" w:rsidRDefault="00A17397" w:rsidP="00A17397">
      <w:pPr>
        <w:widowControl w:val="0"/>
        <w:spacing w:before="120"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6071C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  <w:r w:rsidRPr="00F6071C">
        <w:rPr>
          <w:rFonts w:ascii="Times New Roman" w:hAnsi="Times New Roman" w:cs="Times New Roman"/>
          <w:sz w:val="28"/>
          <w:szCs w:val="28"/>
        </w:rPr>
        <w:t xml:space="preserve"> представлены в Требованиях к уровню подготовки оканчивающих начальную школу и содержат три компонента: </w:t>
      </w:r>
      <w:r w:rsidRPr="00F6071C">
        <w:rPr>
          <w:rFonts w:ascii="Times New Roman" w:hAnsi="Times New Roman" w:cs="Times New Roman"/>
          <w:b/>
          <w:i/>
          <w:sz w:val="28"/>
          <w:szCs w:val="28"/>
        </w:rPr>
        <w:t>знать/понимать</w:t>
      </w:r>
      <w:r w:rsidRPr="00F6071C">
        <w:rPr>
          <w:rFonts w:ascii="Times New Roman" w:hAnsi="Times New Roman" w:cs="Times New Roman"/>
          <w:sz w:val="28"/>
          <w:szCs w:val="28"/>
        </w:rPr>
        <w:t xml:space="preserve"> – перечень необходимых для усвоения каждым учащимся знаний;</w:t>
      </w:r>
      <w:r w:rsidRPr="00F607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71C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F6071C">
        <w:rPr>
          <w:rFonts w:ascii="Times New Roman" w:hAnsi="Times New Roman" w:cs="Times New Roman"/>
          <w:sz w:val="28"/>
          <w:szCs w:val="28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F6071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6071C">
        <w:rPr>
          <w:rFonts w:ascii="Times New Roman" w:hAnsi="Times New Roman" w:cs="Times New Roman"/>
          <w:sz w:val="28"/>
          <w:szCs w:val="28"/>
        </w:rPr>
        <w:t xml:space="preserve"> деятельности – </w:t>
      </w:r>
      <w:r w:rsidRPr="00F6071C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  <w:proofErr w:type="gramEnd"/>
    </w:p>
    <w:p w:rsidR="00A17397" w:rsidRPr="00F6071C" w:rsidRDefault="00A17397" w:rsidP="00A17397">
      <w:pPr>
        <w:widowControl w:val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F6071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оканчивающих</w:t>
      </w:r>
      <w:proofErr w:type="gramEnd"/>
      <w:r w:rsidRPr="00F6071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начальную школу</w:t>
      </w:r>
    </w:p>
    <w:p w:rsidR="00A17397" w:rsidRPr="00F6071C" w:rsidRDefault="00A17397" w:rsidP="00A17397">
      <w:pPr>
        <w:pStyle w:val="FR1"/>
        <w:ind w:left="0"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результате изучения окружающего</w:t>
      </w:r>
      <w:r w:rsidRPr="00F6071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6071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мира</w:t>
      </w:r>
      <w:r w:rsidRPr="00F6071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6071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ученик должен</w:t>
      </w:r>
    </w:p>
    <w:p w:rsidR="00A17397" w:rsidRPr="00F6071C" w:rsidRDefault="00A17397" w:rsidP="00A17397">
      <w:pPr>
        <w:pStyle w:val="FR1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знать/понимать</w:t>
      </w:r>
    </w:p>
    <w:p w:rsidR="00A17397" w:rsidRPr="00F6071C" w:rsidRDefault="00A17397" w:rsidP="00A173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>название нашей планеты, родной страны и ее столицы; региона, где живут учащиеся; родного города (села);</w:t>
      </w:r>
    </w:p>
    <w:p w:rsidR="00A17397" w:rsidRPr="00F6071C" w:rsidRDefault="00A17397" w:rsidP="00A173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>государственную символику России;</w:t>
      </w:r>
    </w:p>
    <w:p w:rsidR="00A17397" w:rsidRPr="00F6071C" w:rsidRDefault="00A17397" w:rsidP="00A173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>государственные праздники;</w:t>
      </w:r>
    </w:p>
    <w:p w:rsidR="00A17397" w:rsidRPr="00F6071C" w:rsidRDefault="00A17397" w:rsidP="00A173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(легко определяемые) свойства воздуха, воды;</w:t>
      </w:r>
    </w:p>
    <w:p w:rsidR="00A17397" w:rsidRPr="00F6071C" w:rsidRDefault="00A17397" w:rsidP="00A173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bCs/>
          <w:color w:val="000000"/>
          <w:sz w:val="28"/>
          <w:szCs w:val="28"/>
        </w:rPr>
        <w:t>общие условия,</w:t>
      </w:r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для жизни живых организмов;</w:t>
      </w:r>
    </w:p>
    <w:p w:rsidR="00A17397" w:rsidRPr="00F6071C" w:rsidRDefault="00A17397" w:rsidP="00A173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>правила сохранения и укрепления здоровья;</w:t>
      </w:r>
    </w:p>
    <w:p w:rsidR="00A17397" w:rsidRPr="00F6071C" w:rsidRDefault="00A17397" w:rsidP="00A173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Pr="00F60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071C">
        <w:rPr>
          <w:rFonts w:ascii="Times New Roman" w:hAnsi="Times New Roman" w:cs="Times New Roman"/>
          <w:bCs/>
          <w:color w:val="000000"/>
          <w:sz w:val="28"/>
          <w:szCs w:val="28"/>
        </w:rPr>
        <w:t>правила</w:t>
      </w:r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</w:t>
      </w:r>
      <w:r w:rsidRPr="00F607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окружающей среде (на дорогах, водоемах,</w:t>
      </w:r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 в школе);</w:t>
      </w:r>
    </w:p>
    <w:p w:rsidR="00A17397" w:rsidRPr="00F6071C" w:rsidRDefault="00A17397" w:rsidP="00A17397">
      <w:pPr>
        <w:pStyle w:val="FR1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уметь</w:t>
      </w:r>
    </w:p>
    <w:p w:rsidR="00A17397" w:rsidRPr="00F6071C" w:rsidRDefault="00A17397" w:rsidP="00A173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sz w:val="28"/>
          <w:szCs w:val="28"/>
        </w:rPr>
        <w:t>определять признаки различных объектов природы (цвет, форму, сравнительные размеры);</w:t>
      </w:r>
    </w:p>
    <w:p w:rsidR="00A17397" w:rsidRPr="00F6071C" w:rsidRDefault="00A17397" w:rsidP="00A173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>различать объекты природы и изделия; объекты неживой и живой природы;</w:t>
      </w:r>
    </w:p>
    <w:p w:rsidR="00A17397" w:rsidRPr="00F6071C" w:rsidRDefault="00A17397" w:rsidP="00A173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>различать части растения, отображать их на рисунке (схеме);</w:t>
      </w:r>
    </w:p>
    <w:p w:rsidR="00A17397" w:rsidRPr="00F6071C" w:rsidRDefault="00A17397" w:rsidP="00A173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>приводить примеры представителей разных групп растений</w:t>
      </w:r>
      <w:r w:rsidRPr="00F60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071C">
        <w:rPr>
          <w:rFonts w:ascii="Times New Roman" w:hAnsi="Times New Roman" w:cs="Times New Roman"/>
          <w:bCs/>
          <w:color w:val="000000"/>
          <w:sz w:val="28"/>
          <w:szCs w:val="28"/>
        </w:rPr>
        <w:t>и животных (2-3</w:t>
      </w:r>
      <w:r w:rsidRPr="00F60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 </w:t>
      </w:r>
      <w:proofErr w:type="gramStart"/>
      <w:r w:rsidRPr="00F6071C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071C">
        <w:rPr>
          <w:rFonts w:ascii="Times New Roman" w:hAnsi="Times New Roman" w:cs="Times New Roman"/>
          <w:color w:val="000000"/>
          <w:sz w:val="28"/>
          <w:szCs w:val="28"/>
        </w:rPr>
        <w:t>изученных</w:t>
      </w:r>
      <w:proofErr w:type="gramEnd"/>
      <w:r w:rsidRPr="00F6071C">
        <w:rPr>
          <w:rFonts w:ascii="Times New Roman" w:hAnsi="Times New Roman" w:cs="Times New Roman"/>
          <w:color w:val="000000"/>
          <w:sz w:val="28"/>
          <w:szCs w:val="28"/>
        </w:rPr>
        <w:t>); раскрывать особенности</w:t>
      </w:r>
      <w:r w:rsidRPr="00F60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071C">
        <w:rPr>
          <w:rFonts w:ascii="Times New Roman" w:hAnsi="Times New Roman" w:cs="Times New Roman"/>
          <w:bCs/>
          <w:color w:val="000000"/>
          <w:sz w:val="28"/>
          <w:szCs w:val="28"/>
        </w:rPr>
        <w:t>их внешнего вида и жизни;</w:t>
      </w:r>
    </w:p>
    <w:p w:rsidR="00A17397" w:rsidRPr="00F6071C" w:rsidRDefault="00A17397" w:rsidP="00A173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показывать на карте, глобусе материки и океаны, горы, равнины, моря, реки (без указания названий); границы России, некоторые города России (родной город, столицу, еще 1-2 города); </w:t>
      </w:r>
      <w:proofErr w:type="gramEnd"/>
    </w:p>
    <w:p w:rsidR="00A17397" w:rsidRPr="00F6071C" w:rsidRDefault="00A17397" w:rsidP="00A173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>описывать отдельные</w:t>
      </w:r>
      <w:r w:rsidRPr="00F60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071C">
        <w:rPr>
          <w:rFonts w:ascii="Times New Roman" w:hAnsi="Times New Roman" w:cs="Times New Roman"/>
          <w:bCs/>
          <w:color w:val="000000"/>
          <w:sz w:val="28"/>
          <w:szCs w:val="28"/>
        </w:rPr>
        <w:t>(изученные) события из истории Отечества</w:t>
      </w:r>
      <w:r w:rsidRPr="00F60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A17397" w:rsidRPr="00F6071C" w:rsidRDefault="00A17397" w:rsidP="00A17397">
      <w:pPr>
        <w:pStyle w:val="3"/>
        <w:widowControl w:val="0"/>
        <w:spacing w:before="120"/>
        <w:ind w:left="0"/>
        <w:rPr>
          <w:sz w:val="28"/>
          <w:szCs w:val="28"/>
        </w:rPr>
      </w:pPr>
      <w:r w:rsidRPr="00F6071C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6071C">
        <w:rPr>
          <w:b w:val="0"/>
          <w:sz w:val="28"/>
          <w:szCs w:val="28"/>
        </w:rPr>
        <w:t>для</w:t>
      </w:r>
      <w:proofErr w:type="gramEnd"/>
      <w:r w:rsidRPr="00F6071C">
        <w:rPr>
          <w:b w:val="0"/>
          <w:sz w:val="28"/>
          <w:szCs w:val="28"/>
        </w:rPr>
        <w:t>:</w:t>
      </w:r>
    </w:p>
    <w:p w:rsidR="00A17397" w:rsidRPr="00F6071C" w:rsidRDefault="00A17397" w:rsidP="00A17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 обогащения жизненного опыта, решения практических задач с помощью наблюдения, измерения, сравнения;</w:t>
      </w:r>
    </w:p>
    <w:p w:rsidR="00A17397" w:rsidRPr="00F6071C" w:rsidRDefault="00A17397" w:rsidP="00A17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ориентирования на местности с помощью компаса;</w:t>
      </w:r>
    </w:p>
    <w:p w:rsidR="00A17397" w:rsidRPr="00F6071C" w:rsidRDefault="00A17397" w:rsidP="00A17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>определения температуры воздуха, воды, тела человека с помощью термометра;</w:t>
      </w:r>
    </w:p>
    <w:p w:rsidR="00A17397" w:rsidRPr="00F6071C" w:rsidRDefault="00A17397" w:rsidP="00A17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>установления связи между</w:t>
      </w:r>
      <w:r w:rsidRPr="00F60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071C">
        <w:rPr>
          <w:rFonts w:ascii="Times New Roman" w:hAnsi="Times New Roman" w:cs="Times New Roman"/>
          <w:bCs/>
          <w:color w:val="000000"/>
          <w:sz w:val="28"/>
          <w:szCs w:val="28"/>
        </w:rPr>
        <w:t>сезонными</w:t>
      </w:r>
      <w:r w:rsidRPr="00F60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071C">
        <w:rPr>
          <w:rFonts w:ascii="Times New Roman" w:hAnsi="Times New Roman" w:cs="Times New Roman"/>
          <w:bCs/>
          <w:color w:val="000000"/>
          <w:sz w:val="28"/>
          <w:szCs w:val="28"/>
        </w:rPr>
        <w:t>изменениями в неживой и живой природе;</w:t>
      </w:r>
    </w:p>
    <w:p w:rsidR="00A17397" w:rsidRPr="00F6071C" w:rsidRDefault="00A17397" w:rsidP="00A17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>ухода за растениями (животными);</w:t>
      </w:r>
    </w:p>
    <w:p w:rsidR="00A17397" w:rsidRPr="00F6071C" w:rsidRDefault="00A17397" w:rsidP="00A17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>выполнения изученных правил охраны и укрепления здоровья, безопасного поведения;</w:t>
      </w:r>
    </w:p>
    <w:p w:rsidR="00A17397" w:rsidRPr="00F6071C" w:rsidRDefault="00A17397" w:rsidP="00A173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>оценки воздействия человека на природу, выполнения правил поведения в природе и участия в ее охране;</w:t>
      </w:r>
    </w:p>
    <w:p w:rsidR="00A17397" w:rsidRPr="00F6071C" w:rsidRDefault="00A17397" w:rsidP="00A17397">
      <w:pPr>
        <w:rPr>
          <w:rFonts w:ascii="Times New Roman" w:hAnsi="Times New Roman" w:cs="Times New Roman"/>
          <w:sz w:val="28"/>
          <w:szCs w:val="28"/>
        </w:rPr>
      </w:pPr>
      <w:r w:rsidRPr="00F6071C">
        <w:rPr>
          <w:rFonts w:ascii="Times New Roman" w:hAnsi="Times New Roman" w:cs="Times New Roman"/>
          <w:color w:val="000000"/>
          <w:sz w:val="28"/>
          <w:szCs w:val="28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1D68CD" w:rsidRPr="00F6071C" w:rsidRDefault="001D68CD">
      <w:pPr>
        <w:rPr>
          <w:rFonts w:ascii="Times New Roman" w:hAnsi="Times New Roman" w:cs="Times New Roman"/>
          <w:sz w:val="28"/>
          <w:szCs w:val="28"/>
        </w:rPr>
      </w:pPr>
    </w:p>
    <w:sectPr w:rsidR="001D68CD" w:rsidRPr="00F6071C" w:rsidSect="001D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965" w:rsidRDefault="00301965" w:rsidP="00A17397">
      <w:pPr>
        <w:spacing w:after="0" w:line="240" w:lineRule="auto"/>
      </w:pPr>
      <w:r>
        <w:separator/>
      </w:r>
    </w:p>
  </w:endnote>
  <w:endnote w:type="continuationSeparator" w:id="0">
    <w:p w:rsidR="00301965" w:rsidRDefault="00301965" w:rsidP="00A1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965" w:rsidRDefault="00301965" w:rsidP="00A17397">
      <w:pPr>
        <w:spacing w:after="0" w:line="240" w:lineRule="auto"/>
      </w:pPr>
      <w:r>
        <w:separator/>
      </w:r>
    </w:p>
  </w:footnote>
  <w:footnote w:type="continuationSeparator" w:id="0">
    <w:p w:rsidR="00301965" w:rsidRDefault="00301965" w:rsidP="00A17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112"/>
    <w:multiLevelType w:val="hybridMultilevel"/>
    <w:tmpl w:val="A3CC4E20"/>
    <w:lvl w:ilvl="0" w:tplc="6D748524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45621"/>
    <w:multiLevelType w:val="hybridMultilevel"/>
    <w:tmpl w:val="0DDE4340"/>
    <w:lvl w:ilvl="0" w:tplc="8F9852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E3C68"/>
    <w:multiLevelType w:val="hybridMultilevel"/>
    <w:tmpl w:val="3C3E7C20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17397"/>
    <w:rsid w:val="001D68CD"/>
    <w:rsid w:val="00301965"/>
    <w:rsid w:val="00A17397"/>
    <w:rsid w:val="00F6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17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1739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A173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A1739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Body Text Indent 3"/>
    <w:basedOn w:val="a"/>
    <w:link w:val="30"/>
    <w:semiHidden/>
    <w:unhideWhenUsed/>
    <w:rsid w:val="00A1739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A1739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R1">
    <w:name w:val="FR1"/>
    <w:rsid w:val="00A17397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</w:rPr>
  </w:style>
  <w:style w:type="character" w:styleId="a5">
    <w:name w:val="footnote reference"/>
    <w:basedOn w:val="a0"/>
    <w:semiHidden/>
    <w:unhideWhenUsed/>
    <w:rsid w:val="00A17397"/>
    <w:rPr>
      <w:vertAlign w:val="superscript"/>
    </w:rPr>
  </w:style>
  <w:style w:type="paragraph" w:customStyle="1" w:styleId="NormalWeb">
    <w:name w:val="Normal (Web)"/>
    <w:basedOn w:val="a"/>
    <w:rsid w:val="00F6071C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"Краснодубровская ООШ"</dc:creator>
  <cp:keywords/>
  <dc:description/>
  <cp:lastModifiedBy>User</cp:lastModifiedBy>
  <cp:revision>3</cp:revision>
  <dcterms:created xsi:type="dcterms:W3CDTF">2014-02-03T10:30:00Z</dcterms:created>
  <dcterms:modified xsi:type="dcterms:W3CDTF">2017-11-12T17:24:00Z</dcterms:modified>
</cp:coreProperties>
</file>